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67B" w:rsidRDefault="00552EF3">
      <w:r>
        <w:rPr>
          <w:noProof/>
          <w:lang w:val="nl-NL" w:eastAsia="nl-NL"/>
        </w:rPr>
        <w:pict>
          <v:shapetype id="_x0000_t202" coordsize="21600,21600" o:spt="202" path="m,l,21600r21600,l21600,xe">
            <v:stroke joinstyle="miter"/>
            <v:path gradientshapeok="t" o:connecttype="rect"/>
          </v:shapetype>
          <v:shape id="_x0000_s1026" type="#_x0000_t202" style="position:absolute;margin-left:99pt;margin-top:640.7pt;width:383.25pt;height:98.8pt;z-index:1;mso-position-horizontal-relative:page;mso-position-vertical-relative:page" filled="f" stroked="f">
            <v:textbox style="mso-next-textbox:#_x0000_s1026" inset="0,0,0,0">
              <w:txbxContent>
                <w:tbl>
                  <w:tblPr>
                    <w:tblW w:w="7797" w:type="dxa"/>
                    <w:tblCellMar>
                      <w:left w:w="0" w:type="dxa"/>
                      <w:right w:w="0" w:type="dxa"/>
                    </w:tblCellMar>
                    <w:tblLook w:val="04A0" w:firstRow="1" w:lastRow="0" w:firstColumn="1" w:lastColumn="0" w:noHBand="0" w:noVBand="1"/>
                  </w:tblPr>
                  <w:tblGrid>
                    <w:gridCol w:w="7797"/>
                  </w:tblGrid>
                  <w:tr w:rsidR="00FC1B7D" w:rsidTr="00A34465">
                    <w:tc>
                      <w:tcPr>
                        <w:tcW w:w="7797" w:type="dxa"/>
                      </w:tcPr>
                      <w:p w:rsidR="00FC1B7D" w:rsidRPr="00A34465" w:rsidRDefault="009073AB" w:rsidP="009B4E73">
                        <w:pPr>
                          <w:rPr>
                            <w:sz w:val="20"/>
                            <w:szCs w:val="20"/>
                          </w:rPr>
                        </w:pPr>
                        <w:r>
                          <w:rPr>
                            <w:sz w:val="20"/>
                            <w:szCs w:val="20"/>
                            <w:lang w:val="nl-NL"/>
                          </w:rPr>
                          <w:t>Samenwerkingsorganisatie De Wolden Hoogeveen</w:t>
                        </w:r>
                        <w:r w:rsidR="009B4E73" w:rsidRPr="00A34465">
                          <w:rPr>
                            <w:sz w:val="20"/>
                            <w:szCs w:val="20"/>
                            <w:lang w:val="nl-NL"/>
                          </w:rPr>
                          <w:t xml:space="preserve"> </w:t>
                        </w:r>
                      </w:p>
                    </w:tc>
                  </w:tr>
                  <w:tr w:rsidR="00FC1B7D" w:rsidTr="00A34465">
                    <w:tc>
                      <w:tcPr>
                        <w:tcW w:w="7797" w:type="dxa"/>
                      </w:tcPr>
                      <w:p w:rsidR="00FC1B7D" w:rsidRPr="00A34465" w:rsidRDefault="009B4E73" w:rsidP="00103EBE">
                        <w:pPr>
                          <w:rPr>
                            <w:sz w:val="20"/>
                            <w:szCs w:val="20"/>
                          </w:rPr>
                        </w:pPr>
                        <w:r w:rsidRPr="00A34465">
                          <w:rPr>
                            <w:sz w:val="20"/>
                            <w:szCs w:val="20"/>
                            <w:lang w:val="nl-NL"/>
                          </w:rPr>
                          <w:t xml:space="preserve">Datum:  </w:t>
                        </w:r>
                        <w:r w:rsidR="00E731BB" w:rsidRPr="00E731BB">
                          <w:rPr>
                            <w:sz w:val="20"/>
                            <w:szCs w:val="20"/>
                            <w:highlight w:val="yellow"/>
                            <w:lang w:val="nl-NL"/>
                          </w:rPr>
                          <w:t>…</w:t>
                        </w:r>
                        <w:r w:rsidR="00E731BB">
                          <w:rPr>
                            <w:sz w:val="20"/>
                            <w:szCs w:val="20"/>
                            <w:lang w:val="nl-NL"/>
                          </w:rPr>
                          <w:t xml:space="preserve"> </w:t>
                        </w:r>
                        <w:r w:rsidR="00103EBE" w:rsidRPr="00103EBE">
                          <w:rPr>
                            <w:sz w:val="20"/>
                            <w:szCs w:val="20"/>
                            <w:highlight w:val="yellow"/>
                            <w:lang w:val="nl-NL"/>
                          </w:rPr>
                          <w:t>&lt;maand&gt;</w:t>
                        </w:r>
                        <w:r w:rsidR="00103EBE">
                          <w:rPr>
                            <w:sz w:val="20"/>
                            <w:szCs w:val="20"/>
                            <w:lang w:val="nl-NL"/>
                          </w:rPr>
                          <w:t xml:space="preserve"> </w:t>
                        </w:r>
                        <w:r w:rsidR="00103EBE" w:rsidRPr="00103EBE">
                          <w:rPr>
                            <w:sz w:val="20"/>
                            <w:szCs w:val="20"/>
                            <w:highlight w:val="yellow"/>
                            <w:lang w:val="nl-NL"/>
                          </w:rPr>
                          <w:t>&lt;jaartal</w:t>
                        </w:r>
                        <w:r w:rsidR="00E731BB" w:rsidRPr="00103EBE">
                          <w:rPr>
                            <w:sz w:val="20"/>
                            <w:szCs w:val="20"/>
                            <w:highlight w:val="yellow"/>
                            <w:lang w:val="nl-NL"/>
                          </w:rPr>
                          <w:t xml:space="preserve"> </w:t>
                        </w:r>
                        <w:r w:rsidR="00103EBE" w:rsidRPr="00103EBE">
                          <w:rPr>
                            <w:sz w:val="20"/>
                            <w:szCs w:val="20"/>
                            <w:highlight w:val="yellow"/>
                            <w:lang w:val="nl-NL"/>
                          </w:rPr>
                          <w:t>&gt;</w:t>
                        </w:r>
                      </w:p>
                    </w:tc>
                  </w:tr>
                  <w:tr w:rsidR="00FC1B7D" w:rsidTr="00A34465">
                    <w:tc>
                      <w:tcPr>
                        <w:tcW w:w="7797" w:type="dxa"/>
                      </w:tcPr>
                      <w:p w:rsidR="00FC1B7D" w:rsidRPr="00A34465" w:rsidRDefault="00FC1B7D" w:rsidP="009B4E73">
                        <w:pPr>
                          <w:rPr>
                            <w:sz w:val="20"/>
                            <w:szCs w:val="20"/>
                            <w:lang w:val="nl-NL"/>
                          </w:rPr>
                        </w:pPr>
                      </w:p>
                    </w:tc>
                  </w:tr>
                </w:tbl>
                <w:p w:rsidR="00FC1B7D" w:rsidRDefault="00FC1B7D"/>
              </w:txbxContent>
            </v:textbox>
            <w10:wrap anchorx="page" anchory="page"/>
            <w10:anchorlock/>
          </v:shape>
        </w:pict>
      </w:r>
    </w:p>
    <w:tbl>
      <w:tblPr>
        <w:tblW w:w="9072" w:type="dxa"/>
        <w:tblCellMar>
          <w:left w:w="0" w:type="dxa"/>
          <w:right w:w="0" w:type="dxa"/>
        </w:tblCellMar>
        <w:tblLook w:val="04A0" w:firstRow="1" w:lastRow="0" w:firstColumn="1" w:lastColumn="0" w:noHBand="0" w:noVBand="1"/>
      </w:tblPr>
      <w:tblGrid>
        <w:gridCol w:w="9072"/>
      </w:tblGrid>
      <w:tr w:rsidR="00E47C9F" w:rsidRPr="00D05BB6" w:rsidTr="00A34465">
        <w:tc>
          <w:tcPr>
            <w:tcW w:w="9072" w:type="dxa"/>
            <w:tcMar>
              <w:top w:w="2722" w:type="dxa"/>
              <w:bottom w:w="227" w:type="dxa"/>
            </w:tcMar>
          </w:tcPr>
          <w:p w:rsidR="00C7369E" w:rsidRPr="00E61AE1" w:rsidRDefault="00C106AC" w:rsidP="00A34465">
            <w:pPr>
              <w:autoSpaceDE w:val="0"/>
              <w:autoSpaceDN w:val="0"/>
              <w:adjustRightInd w:val="0"/>
              <w:jc w:val="center"/>
              <w:rPr>
                <w:b/>
                <w:sz w:val="48"/>
                <w:szCs w:val="48"/>
                <w:lang w:val="nl-NL"/>
              </w:rPr>
            </w:pPr>
            <w:r w:rsidRPr="00E61AE1">
              <w:rPr>
                <w:b/>
                <w:sz w:val="48"/>
                <w:szCs w:val="48"/>
                <w:lang w:val="nl-NL"/>
              </w:rPr>
              <w:t xml:space="preserve">Concept </w:t>
            </w:r>
            <w:r w:rsidR="00C7369E" w:rsidRPr="00E61AE1">
              <w:rPr>
                <w:b/>
                <w:sz w:val="48"/>
                <w:szCs w:val="48"/>
                <w:lang w:val="nl-NL"/>
              </w:rPr>
              <w:t>O</w:t>
            </w:r>
            <w:r w:rsidR="00D05BB6" w:rsidRPr="00E61AE1">
              <w:rPr>
                <w:b/>
                <w:sz w:val="48"/>
                <w:szCs w:val="48"/>
                <w:lang w:val="nl-NL"/>
              </w:rPr>
              <w:t>vereenkomst</w:t>
            </w:r>
          </w:p>
          <w:p w:rsidR="00E47C9F" w:rsidRPr="00A34465" w:rsidRDefault="00E47C9F" w:rsidP="00A34465">
            <w:pPr>
              <w:jc w:val="center"/>
              <w:rPr>
                <w:b/>
                <w:sz w:val="48"/>
                <w:szCs w:val="48"/>
                <w:lang w:val="nl-NL"/>
              </w:rPr>
            </w:pPr>
          </w:p>
        </w:tc>
      </w:tr>
      <w:tr w:rsidR="002F123F" w:rsidRPr="000F2D6C" w:rsidTr="00A34465">
        <w:trPr>
          <w:trHeight w:val="1830"/>
        </w:trPr>
        <w:tc>
          <w:tcPr>
            <w:tcW w:w="9072" w:type="dxa"/>
            <w:tcMar>
              <w:bottom w:w="1134" w:type="dxa"/>
            </w:tcMar>
          </w:tcPr>
          <w:p w:rsidR="00C7369E" w:rsidRPr="00A34465" w:rsidRDefault="00103EBE" w:rsidP="00A34465">
            <w:pPr>
              <w:jc w:val="center"/>
              <w:rPr>
                <w:b/>
                <w:sz w:val="32"/>
                <w:szCs w:val="32"/>
                <w:lang w:val="nl-NL"/>
              </w:rPr>
            </w:pPr>
            <w:r w:rsidRPr="00103EBE">
              <w:rPr>
                <w:b/>
                <w:sz w:val="32"/>
                <w:szCs w:val="32"/>
                <w:highlight w:val="yellow"/>
                <w:lang w:val="nl-NL"/>
              </w:rPr>
              <w:t>&lt;invoegen&gt;</w:t>
            </w:r>
          </w:p>
          <w:p w:rsidR="00C7369E" w:rsidRDefault="00C7369E" w:rsidP="00A34465">
            <w:pPr>
              <w:jc w:val="center"/>
              <w:rPr>
                <w:b/>
                <w:sz w:val="32"/>
                <w:szCs w:val="32"/>
                <w:lang w:val="nl-NL"/>
              </w:rPr>
            </w:pPr>
          </w:p>
          <w:p w:rsidR="00D05BB6" w:rsidRDefault="00D05BB6" w:rsidP="00A34465">
            <w:pPr>
              <w:jc w:val="center"/>
              <w:rPr>
                <w:b/>
                <w:sz w:val="32"/>
                <w:szCs w:val="32"/>
                <w:lang w:val="nl-NL"/>
              </w:rPr>
            </w:pPr>
          </w:p>
          <w:p w:rsidR="00D05BB6" w:rsidRPr="00A34465" w:rsidRDefault="00D05BB6" w:rsidP="00A34465">
            <w:pPr>
              <w:jc w:val="center"/>
              <w:rPr>
                <w:b/>
                <w:sz w:val="32"/>
                <w:szCs w:val="32"/>
                <w:lang w:val="nl-NL"/>
              </w:rPr>
            </w:pPr>
          </w:p>
          <w:p w:rsidR="00C7369E" w:rsidRDefault="009073AB" w:rsidP="00A34465">
            <w:pPr>
              <w:jc w:val="center"/>
              <w:rPr>
                <w:b/>
                <w:sz w:val="32"/>
                <w:szCs w:val="32"/>
                <w:lang w:val="nl-NL"/>
              </w:rPr>
            </w:pPr>
            <w:r>
              <w:rPr>
                <w:b/>
                <w:sz w:val="32"/>
                <w:szCs w:val="32"/>
                <w:lang w:val="nl-NL"/>
              </w:rPr>
              <w:t>Samenwerkingsorganisatie De Wolden Hoogeveen</w:t>
            </w:r>
          </w:p>
          <w:p w:rsidR="00D05BB6" w:rsidRDefault="00D05BB6" w:rsidP="00A34465">
            <w:pPr>
              <w:jc w:val="center"/>
              <w:rPr>
                <w:b/>
                <w:sz w:val="32"/>
                <w:szCs w:val="32"/>
                <w:lang w:val="nl-NL"/>
              </w:rPr>
            </w:pPr>
            <w:r>
              <w:rPr>
                <w:b/>
                <w:sz w:val="32"/>
                <w:szCs w:val="32"/>
                <w:lang w:val="nl-NL"/>
              </w:rPr>
              <w:t>&amp;</w:t>
            </w:r>
          </w:p>
          <w:p w:rsidR="00D05BB6" w:rsidRPr="00A34465" w:rsidRDefault="00103EBE" w:rsidP="00A34465">
            <w:pPr>
              <w:jc w:val="center"/>
              <w:rPr>
                <w:b/>
                <w:sz w:val="32"/>
                <w:szCs w:val="32"/>
                <w:lang w:val="nl-NL"/>
              </w:rPr>
            </w:pPr>
            <w:r w:rsidRPr="00103EBE">
              <w:rPr>
                <w:b/>
                <w:sz w:val="32"/>
                <w:szCs w:val="32"/>
                <w:highlight w:val="yellow"/>
                <w:lang w:val="nl-NL"/>
              </w:rPr>
              <w:t>&lt;naam winnende inschrijving invoegen&gt;</w:t>
            </w:r>
          </w:p>
          <w:p w:rsidR="00C7369E" w:rsidRPr="00A34465" w:rsidRDefault="00C7369E" w:rsidP="00A34465">
            <w:pPr>
              <w:jc w:val="center"/>
              <w:rPr>
                <w:b/>
                <w:sz w:val="32"/>
                <w:szCs w:val="32"/>
                <w:lang w:val="nl-NL"/>
              </w:rPr>
            </w:pPr>
          </w:p>
          <w:p w:rsidR="00C7369E" w:rsidRPr="00A34465" w:rsidRDefault="00C7369E" w:rsidP="00A34465">
            <w:pPr>
              <w:jc w:val="center"/>
              <w:rPr>
                <w:b/>
                <w:sz w:val="32"/>
                <w:szCs w:val="32"/>
                <w:lang w:val="nl-NL"/>
              </w:rPr>
            </w:pPr>
          </w:p>
        </w:tc>
      </w:tr>
    </w:tbl>
    <w:p w:rsidR="00E47C9F" w:rsidRPr="0085567B" w:rsidRDefault="00E47C9F" w:rsidP="0094122C">
      <w:pPr>
        <w:rPr>
          <w:b/>
          <w:lang w:val="nl-NL"/>
        </w:rPr>
      </w:pPr>
    </w:p>
    <w:p w:rsidR="00E47C9F" w:rsidRDefault="00E47C9F" w:rsidP="0094122C">
      <w:pPr>
        <w:rPr>
          <w:lang w:val="nl-NL"/>
        </w:rPr>
      </w:pPr>
    </w:p>
    <w:p w:rsidR="00E731BB" w:rsidRPr="00E731BB" w:rsidRDefault="00E47C9F" w:rsidP="00E731BB">
      <w:pPr>
        <w:rPr>
          <w:rFonts w:ascii="Verdana" w:eastAsia="Calibri" w:hAnsi="Verdana" w:cs="Arial"/>
          <w:b/>
          <w:sz w:val="20"/>
          <w:szCs w:val="22"/>
          <w:lang w:val="nl-NL"/>
        </w:rPr>
      </w:pPr>
      <w:r>
        <w:rPr>
          <w:lang w:val="nl-NL"/>
        </w:rPr>
        <w:br w:type="page"/>
      </w:r>
      <w:r w:rsidR="00E731BB" w:rsidRPr="00E731BB">
        <w:rPr>
          <w:rFonts w:ascii="Verdana" w:eastAsia="Calibri" w:hAnsi="Verdana" w:cs="Arial"/>
          <w:b/>
          <w:sz w:val="20"/>
          <w:szCs w:val="22"/>
          <w:lang w:val="nl-NL"/>
        </w:rPr>
        <w:lastRenderedPageBreak/>
        <w:t>DE ONDERGETEKENDEN:</w:t>
      </w:r>
    </w:p>
    <w:p w:rsidR="00E731BB" w:rsidRPr="00E731BB" w:rsidRDefault="00E731BB" w:rsidP="00E731BB">
      <w:pPr>
        <w:ind w:left="705" w:hanging="705"/>
        <w:rPr>
          <w:rFonts w:ascii="Verdana" w:eastAsia="Calibri" w:hAnsi="Verdana" w:cs="Arial"/>
          <w:sz w:val="20"/>
          <w:szCs w:val="22"/>
          <w:lang w:val="nl-NL"/>
        </w:rPr>
      </w:pPr>
      <w:r w:rsidRPr="00E731BB">
        <w:rPr>
          <w:rFonts w:ascii="Verdana" w:eastAsia="Calibri" w:hAnsi="Verdana" w:cs="Arial"/>
          <w:sz w:val="20"/>
          <w:szCs w:val="22"/>
          <w:lang w:val="nl-NL"/>
        </w:rPr>
        <w:t>1.</w:t>
      </w:r>
      <w:r w:rsidRPr="00E731BB">
        <w:rPr>
          <w:rFonts w:ascii="Verdana" w:eastAsia="Calibri" w:hAnsi="Verdana" w:cs="Arial"/>
          <w:sz w:val="20"/>
          <w:szCs w:val="22"/>
          <w:lang w:val="nl-NL"/>
        </w:rPr>
        <w:tab/>
      </w:r>
      <w:r w:rsidR="00277FAE">
        <w:rPr>
          <w:rFonts w:ascii="Verdana" w:eastAsia="Calibri" w:hAnsi="Verdana" w:cs="Arial"/>
          <w:sz w:val="20"/>
          <w:szCs w:val="22"/>
          <w:lang w:val="nl-NL"/>
        </w:rPr>
        <w:t>Het bestuur van d</w:t>
      </w:r>
      <w:r w:rsidRPr="00E731BB">
        <w:rPr>
          <w:rFonts w:ascii="Verdana" w:eastAsia="Calibri" w:hAnsi="Verdana" w:cs="Arial"/>
          <w:sz w:val="20"/>
          <w:szCs w:val="22"/>
          <w:lang w:val="nl-NL"/>
        </w:rPr>
        <w:t>e Samenwerkingsorganisatie De Wolden Hoogeveen, gevestigd aan het Raadhuisplein 1 te Hoogeveen, rechts</w:t>
      </w:r>
      <w:r w:rsidR="00277FAE">
        <w:rPr>
          <w:rFonts w:ascii="Verdana" w:eastAsia="Calibri" w:hAnsi="Verdana" w:cs="Arial"/>
          <w:sz w:val="20"/>
          <w:szCs w:val="22"/>
          <w:lang w:val="nl-NL"/>
        </w:rPr>
        <w:t xml:space="preserve">geldig vertegenwoordigd door </w:t>
      </w:r>
      <w:r w:rsidR="00DE2F44" w:rsidRPr="00DE2F44">
        <w:rPr>
          <w:rFonts w:ascii="Verdana" w:eastAsia="Calibri" w:hAnsi="Verdana" w:cs="Arial"/>
          <w:sz w:val="20"/>
          <w:szCs w:val="22"/>
          <w:highlight w:val="yellow"/>
          <w:lang w:val="nl-NL"/>
        </w:rPr>
        <w:t>&lt;naam invoegen&gt;</w:t>
      </w:r>
      <w:r w:rsidRPr="00E731BB">
        <w:rPr>
          <w:rFonts w:ascii="Verdana" w:eastAsia="Calibri" w:hAnsi="Verdana" w:cs="Arial"/>
          <w:sz w:val="20"/>
          <w:szCs w:val="22"/>
          <w:lang w:val="nl-NL"/>
        </w:rPr>
        <w:t xml:space="preserve">, </w:t>
      </w:r>
      <w:r w:rsidR="00277FAE">
        <w:rPr>
          <w:rFonts w:ascii="Verdana" w:eastAsia="Calibri" w:hAnsi="Verdana" w:cs="Arial"/>
          <w:sz w:val="20"/>
          <w:szCs w:val="22"/>
          <w:lang w:val="nl-NL"/>
        </w:rPr>
        <w:t>manager</w:t>
      </w:r>
      <w:r w:rsidRPr="00E731BB">
        <w:rPr>
          <w:rFonts w:ascii="Verdana" w:eastAsia="Calibri" w:hAnsi="Verdana" w:cs="Arial"/>
          <w:sz w:val="20"/>
          <w:szCs w:val="22"/>
          <w:lang w:val="nl-NL"/>
        </w:rPr>
        <w:t xml:space="preserve"> van de </w:t>
      </w:r>
      <w:r w:rsidR="00277FAE">
        <w:rPr>
          <w:rFonts w:ascii="Verdana" w:eastAsia="Calibri" w:hAnsi="Verdana" w:cs="Arial"/>
          <w:sz w:val="20"/>
          <w:szCs w:val="22"/>
          <w:lang w:val="nl-NL"/>
        </w:rPr>
        <w:t>e</w:t>
      </w:r>
      <w:r w:rsidRPr="00E731BB">
        <w:rPr>
          <w:rFonts w:ascii="Verdana" w:eastAsia="Calibri" w:hAnsi="Verdana" w:cs="Arial"/>
          <w:sz w:val="20"/>
          <w:szCs w:val="22"/>
          <w:lang w:val="nl-NL"/>
        </w:rPr>
        <w:t xml:space="preserve">enheid </w:t>
      </w:r>
      <w:r w:rsidR="00DE2F44" w:rsidRPr="00DE2F44">
        <w:rPr>
          <w:rFonts w:ascii="Verdana" w:eastAsia="Calibri" w:hAnsi="Verdana" w:cs="Arial"/>
          <w:sz w:val="20"/>
          <w:szCs w:val="22"/>
          <w:highlight w:val="yellow"/>
          <w:lang w:val="nl-NL"/>
        </w:rPr>
        <w:t>&lt;invoegen&gt;</w:t>
      </w:r>
      <w:r w:rsidRPr="00E731BB">
        <w:rPr>
          <w:rFonts w:ascii="Verdana" w:eastAsia="Calibri" w:hAnsi="Verdana" w:cs="Arial"/>
          <w:sz w:val="20"/>
          <w:szCs w:val="22"/>
          <w:lang w:val="nl-NL"/>
        </w:rPr>
        <w:t>, hierna te noemen ‘opdrachtgever’;</w:t>
      </w:r>
    </w:p>
    <w:p w:rsidR="00E731BB" w:rsidRPr="00E731BB" w:rsidRDefault="00E731BB" w:rsidP="00E731BB">
      <w:pPr>
        <w:rPr>
          <w:rFonts w:ascii="Verdana" w:eastAsia="Calibri" w:hAnsi="Verdana" w:cs="Arial"/>
          <w:sz w:val="20"/>
          <w:szCs w:val="22"/>
          <w:lang w:val="nl-NL"/>
        </w:rPr>
      </w:pPr>
    </w:p>
    <w:p w:rsidR="00E731BB" w:rsidRPr="00E731BB" w:rsidRDefault="00E731BB" w:rsidP="00E731BB">
      <w:pPr>
        <w:rPr>
          <w:rFonts w:ascii="Verdana" w:eastAsia="Calibri" w:hAnsi="Verdana" w:cs="Arial"/>
          <w:sz w:val="20"/>
          <w:szCs w:val="22"/>
          <w:lang w:val="nl-NL"/>
        </w:rPr>
      </w:pPr>
      <w:r w:rsidRPr="00E731BB">
        <w:rPr>
          <w:rFonts w:ascii="Verdana" w:eastAsia="Calibri" w:hAnsi="Verdana" w:cs="Arial"/>
          <w:sz w:val="20"/>
          <w:szCs w:val="22"/>
          <w:lang w:val="nl-NL"/>
        </w:rPr>
        <w:t>en</w:t>
      </w:r>
    </w:p>
    <w:p w:rsidR="00E731BB" w:rsidRPr="00E731BB" w:rsidRDefault="00E731BB" w:rsidP="00E731BB">
      <w:pPr>
        <w:rPr>
          <w:rFonts w:ascii="Verdana" w:eastAsia="Calibri" w:hAnsi="Verdana" w:cs="Arial"/>
          <w:sz w:val="20"/>
          <w:szCs w:val="22"/>
          <w:lang w:val="nl-NL"/>
        </w:rPr>
      </w:pPr>
    </w:p>
    <w:p w:rsidR="00E731BB" w:rsidRPr="00E731BB" w:rsidRDefault="00E731BB" w:rsidP="00E731BB">
      <w:pPr>
        <w:ind w:left="705" w:hanging="705"/>
        <w:rPr>
          <w:rFonts w:ascii="Verdana" w:eastAsia="Calibri" w:hAnsi="Verdana" w:cs="Arial"/>
          <w:sz w:val="20"/>
          <w:szCs w:val="22"/>
          <w:lang w:val="nl-NL"/>
        </w:rPr>
      </w:pPr>
      <w:r w:rsidRPr="00E731BB">
        <w:rPr>
          <w:rFonts w:ascii="Verdana" w:eastAsia="Calibri" w:hAnsi="Verdana" w:cs="Arial"/>
          <w:sz w:val="20"/>
          <w:szCs w:val="22"/>
          <w:lang w:val="nl-NL"/>
        </w:rPr>
        <w:t>2.</w:t>
      </w:r>
      <w:r w:rsidRPr="00E731BB">
        <w:rPr>
          <w:rFonts w:ascii="Verdana" w:eastAsia="Calibri" w:hAnsi="Verdana" w:cs="Arial"/>
          <w:sz w:val="20"/>
          <w:szCs w:val="22"/>
          <w:lang w:val="nl-NL"/>
        </w:rPr>
        <w:tab/>
      </w:r>
      <w:r w:rsidR="00DE2F44" w:rsidRPr="00DE2F44">
        <w:rPr>
          <w:rFonts w:ascii="Verdana" w:eastAsia="Calibri" w:hAnsi="Verdana" w:cs="Arial"/>
          <w:sz w:val="20"/>
          <w:szCs w:val="22"/>
          <w:highlight w:val="yellow"/>
          <w:lang w:val="nl-NL"/>
        </w:rPr>
        <w:t>&lt;bedrijfsnaam invoegen&gt;</w:t>
      </w:r>
      <w:r w:rsidRPr="00E731BB">
        <w:rPr>
          <w:rFonts w:ascii="Verdana" w:eastAsia="Calibri" w:hAnsi="Verdana" w:cs="Arial"/>
          <w:sz w:val="20"/>
          <w:szCs w:val="22"/>
          <w:lang w:val="nl-NL"/>
        </w:rPr>
        <w:t xml:space="preserve">, gevestigd </w:t>
      </w:r>
      <w:r w:rsidRPr="00DE2F44">
        <w:rPr>
          <w:rFonts w:ascii="Verdana" w:eastAsia="Calibri" w:hAnsi="Verdana" w:cs="Arial"/>
          <w:sz w:val="20"/>
          <w:szCs w:val="22"/>
          <w:highlight w:val="yellow"/>
          <w:lang w:val="nl-NL"/>
        </w:rPr>
        <w:t>&lt;vestigingsadres&gt;</w:t>
      </w:r>
      <w:r w:rsidR="00277FAE">
        <w:rPr>
          <w:rFonts w:ascii="Verdana" w:eastAsia="Calibri" w:hAnsi="Verdana" w:cs="Arial"/>
          <w:sz w:val="20"/>
          <w:szCs w:val="22"/>
          <w:lang w:val="nl-NL"/>
        </w:rPr>
        <w:t xml:space="preserve"> te </w:t>
      </w:r>
      <w:r w:rsidR="00DE2F44" w:rsidRPr="00DE2F44">
        <w:rPr>
          <w:rFonts w:ascii="Verdana" w:eastAsia="Calibri" w:hAnsi="Verdana" w:cs="Arial"/>
          <w:sz w:val="20"/>
          <w:szCs w:val="22"/>
          <w:highlight w:val="yellow"/>
          <w:lang w:val="nl-NL"/>
        </w:rPr>
        <w:t>&lt;vestigingsplaats</w:t>
      </w:r>
      <w:r w:rsidR="00DE2F44">
        <w:rPr>
          <w:rFonts w:ascii="Verdana" w:eastAsia="Calibri" w:hAnsi="Verdana" w:cs="Arial"/>
          <w:sz w:val="20"/>
          <w:szCs w:val="22"/>
          <w:lang w:val="nl-NL"/>
        </w:rPr>
        <w:t>&gt;</w:t>
      </w:r>
      <w:r w:rsidRPr="00E731BB">
        <w:rPr>
          <w:rFonts w:ascii="Verdana" w:eastAsia="Calibri" w:hAnsi="Verdana" w:cs="Arial"/>
          <w:sz w:val="20"/>
          <w:szCs w:val="22"/>
          <w:lang w:val="nl-NL"/>
        </w:rPr>
        <w:t xml:space="preserve">, rechtsgeldig vertegenwoordigd door de </w:t>
      </w:r>
      <w:r w:rsidRPr="00DE2F44">
        <w:rPr>
          <w:rFonts w:ascii="Verdana" w:eastAsia="Calibri" w:hAnsi="Verdana" w:cs="Arial"/>
          <w:sz w:val="20"/>
          <w:szCs w:val="22"/>
          <w:highlight w:val="yellow"/>
          <w:lang w:val="nl-NL"/>
        </w:rPr>
        <w:t>&lt;heer/mevrouw&gt;</w:t>
      </w:r>
      <w:r w:rsidRPr="00E731BB">
        <w:rPr>
          <w:rFonts w:ascii="Verdana" w:eastAsia="Calibri" w:hAnsi="Verdana" w:cs="Arial"/>
          <w:sz w:val="20"/>
          <w:szCs w:val="22"/>
          <w:lang w:val="nl-NL"/>
        </w:rPr>
        <w:t xml:space="preserve"> </w:t>
      </w:r>
      <w:r w:rsidRPr="00DE2F44">
        <w:rPr>
          <w:rFonts w:ascii="Verdana" w:eastAsia="Calibri" w:hAnsi="Verdana" w:cs="Arial"/>
          <w:sz w:val="20"/>
          <w:szCs w:val="22"/>
          <w:highlight w:val="yellow"/>
          <w:lang w:val="nl-NL"/>
        </w:rPr>
        <w:t>&lt;naam&gt;</w:t>
      </w:r>
      <w:r w:rsidRPr="00E731BB">
        <w:rPr>
          <w:rFonts w:ascii="Verdana" w:eastAsia="Calibri" w:hAnsi="Verdana" w:cs="Arial"/>
          <w:sz w:val="20"/>
          <w:szCs w:val="22"/>
          <w:lang w:val="nl-NL"/>
        </w:rPr>
        <w:t xml:space="preserve">, </w:t>
      </w:r>
      <w:r w:rsidRPr="00DE2F44">
        <w:rPr>
          <w:rFonts w:ascii="Verdana" w:eastAsia="Calibri" w:hAnsi="Verdana" w:cs="Arial"/>
          <w:sz w:val="20"/>
          <w:szCs w:val="22"/>
          <w:highlight w:val="yellow"/>
          <w:lang w:val="nl-NL"/>
        </w:rPr>
        <w:t>&lt;functie&gt;</w:t>
      </w:r>
      <w:r w:rsidRPr="00E731BB">
        <w:rPr>
          <w:rFonts w:ascii="Verdana" w:eastAsia="Calibri" w:hAnsi="Verdana" w:cs="Arial"/>
          <w:sz w:val="20"/>
          <w:szCs w:val="22"/>
          <w:lang w:val="nl-NL"/>
        </w:rPr>
        <w:t>, hierna te noemen ‘opdrachtnemer’;</w:t>
      </w:r>
    </w:p>
    <w:p w:rsidR="00E731BB" w:rsidRPr="00E731BB" w:rsidRDefault="00E731BB" w:rsidP="00E731BB">
      <w:pPr>
        <w:ind w:firstLine="705"/>
        <w:rPr>
          <w:rFonts w:ascii="Verdana" w:eastAsia="Calibri" w:hAnsi="Verdana" w:cs="Arial"/>
          <w:sz w:val="20"/>
          <w:szCs w:val="22"/>
          <w:lang w:val="nl-NL"/>
        </w:rPr>
      </w:pPr>
    </w:p>
    <w:p w:rsidR="00E731BB" w:rsidRPr="00E731BB" w:rsidRDefault="00E731BB" w:rsidP="00E731BB">
      <w:pPr>
        <w:ind w:firstLine="705"/>
        <w:rPr>
          <w:rFonts w:eastAsia="Calibri" w:cs="Arial"/>
          <w:sz w:val="20"/>
          <w:szCs w:val="22"/>
          <w:lang w:val="nl-NL"/>
        </w:rPr>
      </w:pPr>
      <w:r w:rsidRPr="00E731BB">
        <w:rPr>
          <w:rFonts w:ascii="Verdana" w:eastAsia="Calibri" w:hAnsi="Verdana" w:cs="Arial"/>
          <w:sz w:val="20"/>
          <w:szCs w:val="22"/>
          <w:lang w:val="nl-NL"/>
        </w:rPr>
        <w:t>samen te noemen ‘de partijen’.</w:t>
      </w:r>
    </w:p>
    <w:p w:rsidR="00E731BB" w:rsidRPr="00E731BB" w:rsidRDefault="00E731BB" w:rsidP="00E731BB">
      <w:pPr>
        <w:rPr>
          <w:rFonts w:eastAsia="Calibri" w:cs="Arial"/>
          <w:sz w:val="20"/>
          <w:szCs w:val="22"/>
          <w:lang w:val="nl-NL"/>
        </w:rPr>
      </w:pPr>
    </w:p>
    <w:p w:rsidR="00E731BB" w:rsidRPr="00E731BB" w:rsidRDefault="00E731BB" w:rsidP="00E731BB">
      <w:pPr>
        <w:rPr>
          <w:rFonts w:eastAsia="Calibri" w:cs="Arial"/>
          <w:b/>
          <w:sz w:val="20"/>
          <w:szCs w:val="22"/>
          <w:lang w:val="nl-NL"/>
        </w:rPr>
      </w:pPr>
    </w:p>
    <w:p w:rsidR="00E731BB" w:rsidRPr="00C06BCF" w:rsidRDefault="00E731BB" w:rsidP="00E731BB">
      <w:pPr>
        <w:rPr>
          <w:rFonts w:ascii="Verdana" w:eastAsia="Calibri" w:hAnsi="Verdana" w:cs="Arial"/>
          <w:b/>
          <w:sz w:val="20"/>
          <w:szCs w:val="22"/>
          <w:lang w:val="nl-NL"/>
        </w:rPr>
      </w:pPr>
      <w:r w:rsidRPr="00C06BCF">
        <w:rPr>
          <w:rFonts w:ascii="Verdana" w:eastAsia="Calibri" w:hAnsi="Verdana" w:cs="Arial"/>
          <w:b/>
          <w:sz w:val="20"/>
          <w:szCs w:val="22"/>
          <w:lang w:val="nl-NL"/>
        </w:rPr>
        <w:t>IN AANMERKING NEMENDE DAT:</w:t>
      </w:r>
    </w:p>
    <w:p w:rsidR="00E731BB" w:rsidRDefault="00E731BB" w:rsidP="00E731BB">
      <w:pPr>
        <w:numPr>
          <w:ilvl w:val="2"/>
          <w:numId w:val="36"/>
        </w:numPr>
        <w:ind w:left="426" w:hanging="426"/>
        <w:rPr>
          <w:rFonts w:ascii="Verdana" w:eastAsia="Calibri" w:hAnsi="Verdana" w:cs="Arial"/>
          <w:spacing w:val="-2"/>
          <w:sz w:val="20"/>
          <w:szCs w:val="22"/>
          <w:lang w:val="nl-NL"/>
        </w:rPr>
      </w:pPr>
      <w:r w:rsidRPr="00E731BB">
        <w:rPr>
          <w:rFonts w:ascii="Verdana" w:eastAsia="Calibri" w:hAnsi="Verdana" w:cs="Arial"/>
          <w:spacing w:val="-2"/>
          <w:sz w:val="20"/>
          <w:szCs w:val="22"/>
          <w:lang w:val="nl-NL"/>
        </w:rPr>
        <w:t xml:space="preserve">Opdrachtgever een openbare Europese aanbestedingsprocedure heeft gepubliceerd voor </w:t>
      </w:r>
      <w:r w:rsidR="00DE2F44" w:rsidRPr="00DE2F44">
        <w:rPr>
          <w:rFonts w:ascii="Verdana" w:eastAsia="Calibri" w:hAnsi="Verdana" w:cs="Arial"/>
          <w:spacing w:val="-2"/>
          <w:sz w:val="20"/>
          <w:szCs w:val="22"/>
          <w:highlight w:val="yellow"/>
          <w:lang w:val="nl-NL"/>
        </w:rPr>
        <w:t>&lt;invoegen&gt;</w:t>
      </w:r>
      <w:r w:rsidRPr="00E731BB">
        <w:rPr>
          <w:rFonts w:ascii="Verdana" w:eastAsia="Calibri" w:hAnsi="Verdana" w:cs="Arial"/>
          <w:spacing w:val="-2"/>
          <w:sz w:val="20"/>
          <w:szCs w:val="22"/>
          <w:lang w:val="nl-NL"/>
        </w:rPr>
        <w:t xml:space="preserve">, op </w:t>
      </w:r>
      <w:r w:rsidR="00DE2F44" w:rsidRPr="00DE2F44">
        <w:rPr>
          <w:rFonts w:ascii="Verdana" w:eastAsia="Calibri" w:hAnsi="Verdana" w:cs="Arial"/>
          <w:spacing w:val="-2"/>
          <w:sz w:val="20"/>
          <w:szCs w:val="22"/>
          <w:highlight w:val="yellow"/>
          <w:lang w:val="nl-NL"/>
        </w:rPr>
        <w:t>&lt;datum&gt;</w:t>
      </w:r>
      <w:r w:rsidRPr="00E731BB">
        <w:rPr>
          <w:rFonts w:ascii="Verdana" w:eastAsia="Calibri" w:hAnsi="Verdana" w:cs="Arial"/>
          <w:spacing w:val="-2"/>
          <w:sz w:val="20"/>
          <w:szCs w:val="22"/>
          <w:lang w:val="nl-NL"/>
        </w:rPr>
        <w:t xml:space="preserve"> en met kenmerk</w:t>
      </w:r>
      <w:r w:rsidR="00EC3CDB">
        <w:rPr>
          <w:rFonts w:ascii="Verdana" w:eastAsia="Calibri" w:hAnsi="Verdana" w:cs="Arial"/>
          <w:spacing w:val="-2"/>
          <w:sz w:val="20"/>
          <w:szCs w:val="22"/>
          <w:lang w:val="nl-NL"/>
        </w:rPr>
        <w:t xml:space="preserve"> </w:t>
      </w:r>
      <w:r w:rsidR="00DE2F44" w:rsidRPr="00DE2F44">
        <w:rPr>
          <w:rFonts w:ascii="Verdana" w:eastAsia="Calibri" w:hAnsi="Verdana" w:cs="Arial"/>
          <w:spacing w:val="-2"/>
          <w:sz w:val="20"/>
          <w:szCs w:val="22"/>
          <w:highlight w:val="yellow"/>
          <w:lang w:val="nl-NL"/>
        </w:rPr>
        <w:t>&lt;invoegen&gt;</w:t>
      </w:r>
      <w:r w:rsidRPr="00E731BB">
        <w:rPr>
          <w:rFonts w:ascii="Verdana" w:eastAsia="Calibri" w:hAnsi="Verdana" w:cs="Arial"/>
          <w:spacing w:val="-2"/>
          <w:sz w:val="20"/>
          <w:szCs w:val="22"/>
          <w:lang w:val="nl-NL"/>
        </w:rPr>
        <w:t>;</w:t>
      </w:r>
    </w:p>
    <w:p w:rsidR="00C106AC" w:rsidRDefault="00C106AC" w:rsidP="00E731BB">
      <w:pPr>
        <w:numPr>
          <w:ilvl w:val="2"/>
          <w:numId w:val="36"/>
        </w:numPr>
        <w:ind w:left="426" w:hanging="426"/>
        <w:rPr>
          <w:rFonts w:ascii="Verdana" w:eastAsia="Calibri" w:hAnsi="Verdana" w:cs="Arial"/>
          <w:spacing w:val="-2"/>
          <w:sz w:val="20"/>
          <w:szCs w:val="22"/>
          <w:lang w:val="nl-NL"/>
        </w:rPr>
      </w:pPr>
      <w:r>
        <w:rPr>
          <w:rFonts w:ascii="Verdana" w:eastAsia="Calibri" w:hAnsi="Verdana" w:cs="Arial"/>
          <w:spacing w:val="-2"/>
          <w:sz w:val="20"/>
          <w:szCs w:val="22"/>
          <w:lang w:val="nl-NL"/>
        </w:rPr>
        <w:t xml:space="preserve">Opdrachtgever behoefte heeft aan tijdelijke inzet van een </w:t>
      </w:r>
      <w:r w:rsidRPr="00DE2F44">
        <w:rPr>
          <w:rFonts w:ascii="Verdana" w:eastAsia="Calibri" w:hAnsi="Verdana" w:cs="Arial"/>
          <w:spacing w:val="-2"/>
          <w:sz w:val="20"/>
          <w:szCs w:val="22"/>
          <w:highlight w:val="yellow"/>
          <w:lang w:val="nl-NL"/>
        </w:rPr>
        <w:t>&lt;</w:t>
      </w:r>
      <w:r>
        <w:rPr>
          <w:rFonts w:ascii="Verdana" w:eastAsia="Calibri" w:hAnsi="Verdana" w:cs="Arial"/>
          <w:spacing w:val="-2"/>
          <w:sz w:val="20"/>
          <w:szCs w:val="22"/>
          <w:highlight w:val="yellow"/>
          <w:lang w:val="nl-NL"/>
        </w:rPr>
        <w:t>functieomschrijving</w:t>
      </w:r>
      <w:r w:rsidRPr="00DE2F44">
        <w:rPr>
          <w:rFonts w:ascii="Verdana" w:eastAsia="Calibri" w:hAnsi="Verdana" w:cs="Arial"/>
          <w:spacing w:val="-2"/>
          <w:sz w:val="20"/>
          <w:szCs w:val="22"/>
          <w:highlight w:val="yellow"/>
          <w:lang w:val="nl-NL"/>
        </w:rPr>
        <w:t>&gt;</w:t>
      </w:r>
      <w:r>
        <w:rPr>
          <w:rFonts w:ascii="Verdana" w:eastAsia="Calibri" w:hAnsi="Verdana" w:cs="Arial"/>
          <w:spacing w:val="-2"/>
          <w:sz w:val="20"/>
          <w:szCs w:val="22"/>
          <w:lang w:val="nl-NL"/>
        </w:rPr>
        <w:t xml:space="preserve"> </w:t>
      </w:r>
    </w:p>
    <w:p w:rsidR="00C106AC" w:rsidRDefault="00C106AC" w:rsidP="00E731BB">
      <w:pPr>
        <w:numPr>
          <w:ilvl w:val="2"/>
          <w:numId w:val="36"/>
        </w:numPr>
        <w:ind w:left="426" w:hanging="426"/>
        <w:rPr>
          <w:rFonts w:ascii="Verdana" w:eastAsia="Calibri" w:hAnsi="Verdana" w:cs="Arial"/>
          <w:spacing w:val="-2"/>
          <w:sz w:val="20"/>
          <w:szCs w:val="22"/>
          <w:lang w:val="nl-NL"/>
        </w:rPr>
      </w:pPr>
      <w:r>
        <w:rPr>
          <w:rFonts w:ascii="Verdana" w:eastAsia="Calibri" w:hAnsi="Verdana" w:cs="Arial"/>
          <w:spacing w:val="-2"/>
          <w:sz w:val="20"/>
          <w:szCs w:val="22"/>
          <w:lang w:val="nl-NL"/>
        </w:rPr>
        <w:t>Opdrachtgever gekozen heeft voor een aanbesteding via een Dynamisch Aankoopsysteem (DAS) gevolgd door selectiegesprekken.</w:t>
      </w:r>
    </w:p>
    <w:p w:rsidR="00C106AC" w:rsidRPr="00E731BB" w:rsidRDefault="00C106AC" w:rsidP="00E731BB">
      <w:pPr>
        <w:numPr>
          <w:ilvl w:val="2"/>
          <w:numId w:val="36"/>
        </w:numPr>
        <w:ind w:left="426" w:hanging="426"/>
        <w:rPr>
          <w:rFonts w:ascii="Verdana" w:eastAsia="Calibri" w:hAnsi="Verdana" w:cs="Arial"/>
          <w:spacing w:val="-2"/>
          <w:sz w:val="20"/>
          <w:szCs w:val="22"/>
          <w:lang w:val="nl-NL"/>
        </w:rPr>
      </w:pPr>
      <w:r>
        <w:rPr>
          <w:rFonts w:ascii="Verdana" w:eastAsia="Calibri" w:hAnsi="Verdana" w:cs="Arial"/>
          <w:spacing w:val="-2"/>
          <w:sz w:val="20"/>
          <w:szCs w:val="22"/>
          <w:lang w:val="nl-NL"/>
        </w:rPr>
        <w:t>Opdrachtnemer</w:t>
      </w:r>
      <w:r w:rsidR="00CB7787">
        <w:rPr>
          <w:rFonts w:ascii="Verdana" w:eastAsia="Calibri" w:hAnsi="Verdana" w:cs="Arial"/>
          <w:spacing w:val="-2"/>
          <w:sz w:val="20"/>
          <w:szCs w:val="22"/>
          <w:lang w:val="nl-NL"/>
        </w:rPr>
        <w:t xml:space="preserve"> </w:t>
      </w:r>
      <w:r>
        <w:rPr>
          <w:rFonts w:ascii="Verdana" w:eastAsia="Calibri" w:hAnsi="Verdana" w:cs="Arial"/>
          <w:spacing w:val="-2"/>
          <w:sz w:val="20"/>
          <w:szCs w:val="22"/>
          <w:lang w:val="nl-NL"/>
        </w:rPr>
        <w:t>aan de hand van de door de Opdrachtgever</w:t>
      </w:r>
      <w:r w:rsidR="00CB7787">
        <w:rPr>
          <w:rFonts w:ascii="Verdana" w:eastAsia="Calibri" w:hAnsi="Verdana" w:cs="Arial"/>
          <w:spacing w:val="-2"/>
          <w:sz w:val="20"/>
          <w:szCs w:val="22"/>
          <w:lang w:val="nl-NL"/>
        </w:rPr>
        <w:t xml:space="preserve"> op het DAS verstrekte informatie en haar kennis van de in aanmerking komende arbeidskrachten heeft bepaald welke arbeidskracht zij aan Opdrachtgever ter beschikking stelt</w:t>
      </w:r>
      <w:r w:rsidR="00880D46">
        <w:rPr>
          <w:rFonts w:ascii="Verdana" w:eastAsia="Calibri" w:hAnsi="Verdana" w:cs="Arial"/>
          <w:spacing w:val="-2"/>
          <w:sz w:val="20"/>
          <w:szCs w:val="22"/>
          <w:lang w:val="nl-NL"/>
        </w:rPr>
        <w:t xml:space="preserve"> </w:t>
      </w:r>
      <w:bookmarkStart w:id="0" w:name="_GoBack"/>
      <w:bookmarkEnd w:id="0"/>
      <w:r w:rsidR="00CB7787">
        <w:rPr>
          <w:rFonts w:ascii="Verdana" w:eastAsia="Calibri" w:hAnsi="Verdana" w:cs="Arial"/>
          <w:spacing w:val="-2"/>
          <w:sz w:val="20"/>
          <w:szCs w:val="22"/>
          <w:lang w:val="nl-NL"/>
        </w:rPr>
        <w:t xml:space="preserve">ter uitvoering van de Opdracht. </w:t>
      </w:r>
    </w:p>
    <w:p w:rsidR="00E731BB" w:rsidRPr="00E731BB" w:rsidRDefault="00E731BB" w:rsidP="00E731BB">
      <w:pPr>
        <w:numPr>
          <w:ilvl w:val="2"/>
          <w:numId w:val="36"/>
        </w:numPr>
        <w:ind w:left="426" w:hanging="426"/>
        <w:rPr>
          <w:rFonts w:ascii="Verdana" w:eastAsia="Calibri" w:hAnsi="Verdana" w:cs="Arial"/>
          <w:spacing w:val="-2"/>
          <w:sz w:val="20"/>
          <w:szCs w:val="22"/>
          <w:lang w:val="nl-NL"/>
        </w:rPr>
      </w:pPr>
      <w:r w:rsidRPr="00E731BB">
        <w:rPr>
          <w:rFonts w:ascii="Verdana" w:eastAsia="Calibri" w:hAnsi="Verdana" w:cs="Arial"/>
          <w:spacing w:val="-2"/>
          <w:sz w:val="20"/>
          <w:szCs w:val="22"/>
          <w:lang w:val="nl-NL"/>
        </w:rPr>
        <w:t xml:space="preserve">de opdrachtnemer op </w:t>
      </w:r>
      <w:r w:rsidR="00DE2F44" w:rsidRPr="00DE2F44">
        <w:rPr>
          <w:rFonts w:ascii="Verdana" w:eastAsia="Calibri" w:hAnsi="Verdana" w:cs="Arial"/>
          <w:spacing w:val="-2"/>
          <w:sz w:val="20"/>
          <w:szCs w:val="22"/>
          <w:highlight w:val="yellow"/>
          <w:lang w:val="nl-NL"/>
        </w:rPr>
        <w:t>&lt;datum&gt;</w:t>
      </w:r>
      <w:r w:rsidRPr="00E731BB">
        <w:rPr>
          <w:rFonts w:ascii="Verdana" w:eastAsia="Calibri" w:hAnsi="Verdana" w:cs="Arial"/>
          <w:spacing w:val="-2"/>
          <w:sz w:val="20"/>
          <w:szCs w:val="22"/>
          <w:lang w:val="nl-NL"/>
        </w:rPr>
        <w:t xml:space="preserve"> zijn inschrijving heeft gedaan;</w:t>
      </w:r>
    </w:p>
    <w:p w:rsidR="00E731BB" w:rsidRPr="00E731BB" w:rsidRDefault="00E731BB" w:rsidP="00E731BB">
      <w:pPr>
        <w:numPr>
          <w:ilvl w:val="2"/>
          <w:numId w:val="36"/>
        </w:numPr>
        <w:ind w:left="426" w:hanging="426"/>
        <w:rPr>
          <w:rFonts w:ascii="Verdana" w:eastAsia="Calibri" w:hAnsi="Verdana" w:cs="Arial"/>
          <w:spacing w:val="-2"/>
          <w:sz w:val="20"/>
          <w:szCs w:val="22"/>
          <w:lang w:val="nl-NL"/>
        </w:rPr>
      </w:pPr>
      <w:r w:rsidRPr="00E731BB">
        <w:rPr>
          <w:rFonts w:ascii="Verdana" w:eastAsia="Calibri" w:hAnsi="Verdana" w:cs="Arial"/>
          <w:spacing w:val="-2"/>
          <w:sz w:val="20"/>
          <w:szCs w:val="22"/>
          <w:lang w:val="nl-NL"/>
        </w:rPr>
        <w:t xml:space="preserve">naar aanleiding van deze aanbestedingsprocedure de inschrijving van opdrachtnemer als economisch meest voordelige inschrijving </w:t>
      </w:r>
      <w:r w:rsidR="00DE2F44">
        <w:rPr>
          <w:rFonts w:ascii="Verdana" w:eastAsia="Calibri" w:hAnsi="Verdana" w:cs="Arial"/>
          <w:spacing w:val="-2"/>
          <w:sz w:val="20"/>
          <w:szCs w:val="22"/>
          <w:lang w:val="nl-NL"/>
        </w:rPr>
        <w:t xml:space="preserve">beste </w:t>
      </w:r>
      <w:r w:rsidRPr="00E731BB">
        <w:rPr>
          <w:rFonts w:ascii="Verdana" w:eastAsia="Calibri" w:hAnsi="Verdana" w:cs="Arial"/>
          <w:spacing w:val="-2"/>
          <w:sz w:val="20"/>
          <w:szCs w:val="22"/>
          <w:lang w:val="nl-NL"/>
        </w:rPr>
        <w:t xml:space="preserve">prijs-kwaliteitverhouding naar voren is gekomen; </w:t>
      </w:r>
    </w:p>
    <w:p w:rsidR="00E731BB" w:rsidRPr="00E731BB" w:rsidRDefault="00E731BB" w:rsidP="00E731BB">
      <w:pPr>
        <w:numPr>
          <w:ilvl w:val="2"/>
          <w:numId w:val="36"/>
        </w:numPr>
        <w:ind w:left="426" w:hanging="426"/>
        <w:rPr>
          <w:rFonts w:ascii="Verdana" w:eastAsia="Calibri" w:hAnsi="Verdana" w:cs="Arial"/>
          <w:spacing w:val="-2"/>
          <w:sz w:val="20"/>
          <w:szCs w:val="22"/>
          <w:lang w:val="nl-NL"/>
        </w:rPr>
      </w:pPr>
      <w:r w:rsidRPr="00E731BB">
        <w:rPr>
          <w:rFonts w:ascii="Verdana" w:eastAsia="Calibri" w:hAnsi="Verdana" w:cs="Arial"/>
          <w:spacing w:val="-2"/>
          <w:sz w:val="20"/>
          <w:szCs w:val="22"/>
          <w:lang w:val="nl-NL"/>
        </w:rPr>
        <w:t>de opdracht is gegund aan de opdrachtnemer;</w:t>
      </w:r>
    </w:p>
    <w:p w:rsidR="00E731BB" w:rsidRDefault="00E731BB" w:rsidP="00E731BB">
      <w:pPr>
        <w:numPr>
          <w:ilvl w:val="2"/>
          <w:numId w:val="36"/>
        </w:numPr>
        <w:ind w:left="426" w:hanging="426"/>
        <w:rPr>
          <w:rFonts w:ascii="Verdana" w:eastAsia="Calibri" w:hAnsi="Verdana" w:cs="Arial"/>
          <w:spacing w:val="-2"/>
          <w:sz w:val="20"/>
          <w:szCs w:val="22"/>
          <w:lang w:val="nl-NL"/>
        </w:rPr>
      </w:pPr>
      <w:r w:rsidRPr="00E731BB">
        <w:rPr>
          <w:rFonts w:ascii="Verdana" w:eastAsia="Calibri" w:hAnsi="Verdana" w:cs="Arial"/>
          <w:spacing w:val="-2"/>
          <w:sz w:val="20"/>
          <w:szCs w:val="22"/>
          <w:lang w:val="nl-NL"/>
        </w:rPr>
        <w:t>partijen de voorwaarden waaronder de levering geschiedt, wensen vast te leggen in een overeenkomst.</w:t>
      </w:r>
    </w:p>
    <w:p w:rsidR="00CB7787" w:rsidRPr="00E731BB" w:rsidRDefault="00CB7787" w:rsidP="00E731BB">
      <w:pPr>
        <w:numPr>
          <w:ilvl w:val="2"/>
          <w:numId w:val="36"/>
        </w:numPr>
        <w:ind w:left="426" w:hanging="426"/>
        <w:rPr>
          <w:rFonts w:ascii="Verdana" w:eastAsia="Calibri" w:hAnsi="Verdana" w:cs="Arial"/>
          <w:spacing w:val="-2"/>
          <w:sz w:val="20"/>
          <w:szCs w:val="22"/>
          <w:lang w:val="nl-NL"/>
        </w:rPr>
      </w:pPr>
      <w:r>
        <w:rPr>
          <w:rFonts w:ascii="Verdana" w:eastAsia="Calibri" w:hAnsi="Verdana" w:cs="Arial"/>
          <w:spacing w:val="-2"/>
          <w:sz w:val="20"/>
          <w:szCs w:val="22"/>
          <w:lang w:val="nl-NL"/>
        </w:rPr>
        <w:t xml:space="preserve">Dat Opdrachtnemer heeft verklaard bereid en in staat te zijn de Opdracht  uit te voeren. </w:t>
      </w:r>
    </w:p>
    <w:p w:rsidR="00E731BB" w:rsidRPr="00E731BB" w:rsidRDefault="00E731BB" w:rsidP="00E731BB">
      <w:pPr>
        <w:rPr>
          <w:rFonts w:eastAsia="Calibri" w:cs="Arial"/>
          <w:sz w:val="20"/>
          <w:szCs w:val="22"/>
          <w:lang w:val="nl-NL"/>
        </w:rPr>
      </w:pPr>
    </w:p>
    <w:p w:rsidR="00E731BB" w:rsidRPr="00E731BB" w:rsidRDefault="00E731BB" w:rsidP="00E731BB">
      <w:pPr>
        <w:rPr>
          <w:rFonts w:eastAsia="Calibri" w:cs="Arial"/>
          <w:sz w:val="20"/>
          <w:szCs w:val="22"/>
          <w:lang w:val="nl-NL"/>
        </w:rPr>
      </w:pPr>
    </w:p>
    <w:p w:rsidR="00E731BB" w:rsidRPr="00C06BCF" w:rsidRDefault="00E731BB" w:rsidP="00E731BB">
      <w:pPr>
        <w:rPr>
          <w:rFonts w:ascii="Verdana" w:eastAsia="Calibri" w:hAnsi="Verdana" w:cs="Arial"/>
          <w:b/>
          <w:sz w:val="20"/>
          <w:szCs w:val="22"/>
          <w:lang w:val="nl-NL"/>
        </w:rPr>
      </w:pPr>
      <w:r w:rsidRPr="00C06BCF">
        <w:rPr>
          <w:rFonts w:ascii="Verdana" w:eastAsia="Calibri" w:hAnsi="Verdana" w:cs="Arial"/>
          <w:b/>
          <w:sz w:val="20"/>
          <w:szCs w:val="22"/>
          <w:lang w:val="nl-NL"/>
        </w:rPr>
        <w:t>VERKLAREN TE ZIJN OVEREENGEKOMEN ALS VOLGT:</w:t>
      </w:r>
    </w:p>
    <w:p w:rsidR="00E731BB" w:rsidRPr="00E731BB" w:rsidRDefault="00E731BB" w:rsidP="00E731BB">
      <w:pPr>
        <w:rPr>
          <w:rFonts w:eastAsia="Calibri" w:cs="Arial"/>
          <w:sz w:val="20"/>
          <w:szCs w:val="22"/>
          <w:lang w:val="nl-NL"/>
        </w:rPr>
      </w:pPr>
    </w:p>
    <w:p w:rsidR="00E731BB" w:rsidRPr="00E731BB" w:rsidRDefault="00E731BB" w:rsidP="00E731BB">
      <w:pPr>
        <w:rPr>
          <w:rFonts w:eastAsia="Calibri" w:cs="Arial"/>
          <w:sz w:val="20"/>
          <w:szCs w:val="22"/>
          <w:lang w:val="nl-NL"/>
        </w:rPr>
      </w:pPr>
    </w:p>
    <w:p w:rsidR="00E731BB" w:rsidRPr="00C06BCF" w:rsidRDefault="00E731BB" w:rsidP="00E731BB">
      <w:pPr>
        <w:rPr>
          <w:rFonts w:ascii="Verdana" w:eastAsia="Calibri" w:hAnsi="Verdana" w:cs="Arial"/>
          <w:b/>
          <w:sz w:val="20"/>
          <w:szCs w:val="22"/>
          <w:lang w:val="nl-NL"/>
        </w:rPr>
      </w:pPr>
      <w:r w:rsidRPr="00C06BCF">
        <w:rPr>
          <w:rFonts w:ascii="Verdana" w:eastAsia="Calibri" w:hAnsi="Verdana" w:cs="Arial"/>
          <w:b/>
          <w:sz w:val="20"/>
          <w:szCs w:val="22"/>
          <w:lang w:val="nl-NL"/>
        </w:rPr>
        <w:t>Artikel 1</w:t>
      </w:r>
      <w:r w:rsidRPr="00C06BCF">
        <w:rPr>
          <w:rFonts w:ascii="Verdana" w:eastAsia="Calibri" w:hAnsi="Verdana" w:cs="Arial"/>
          <w:b/>
          <w:sz w:val="20"/>
          <w:szCs w:val="22"/>
          <w:lang w:val="nl-NL"/>
        </w:rPr>
        <w:tab/>
        <w:t>Definities</w:t>
      </w:r>
    </w:p>
    <w:p w:rsidR="00E731BB" w:rsidRDefault="00E731BB" w:rsidP="00E731BB">
      <w:pPr>
        <w:ind w:left="709" w:hanging="709"/>
        <w:rPr>
          <w:rFonts w:ascii="Verdana" w:eastAsia="Calibri" w:hAnsi="Verdana" w:cs="Arial"/>
          <w:sz w:val="20"/>
          <w:szCs w:val="22"/>
          <w:lang w:val="nl-NL"/>
        </w:rPr>
      </w:pPr>
      <w:r w:rsidRPr="00DE2F44">
        <w:rPr>
          <w:rFonts w:ascii="Verdana" w:eastAsia="Calibri" w:hAnsi="Verdana" w:cs="Arial"/>
          <w:sz w:val="20"/>
          <w:szCs w:val="22"/>
          <w:lang w:val="nl-NL"/>
        </w:rPr>
        <w:t>1.1</w:t>
      </w:r>
      <w:r w:rsidRPr="00DE2F44">
        <w:rPr>
          <w:rFonts w:ascii="Verdana" w:eastAsia="Calibri" w:hAnsi="Verdana" w:cs="Arial"/>
          <w:sz w:val="20"/>
          <w:szCs w:val="22"/>
          <w:lang w:val="nl-NL"/>
        </w:rPr>
        <w:tab/>
        <w:t>In deze overeenkomst wordt verstaan onder:</w:t>
      </w:r>
    </w:p>
    <w:p w:rsidR="00BD6AE9" w:rsidRDefault="00DE2F44" w:rsidP="00E731BB">
      <w:pPr>
        <w:ind w:left="709" w:hanging="709"/>
        <w:rPr>
          <w:rFonts w:ascii="Verdana" w:eastAsia="Calibri" w:hAnsi="Verdana" w:cs="Arial"/>
          <w:sz w:val="20"/>
          <w:szCs w:val="22"/>
          <w:lang w:val="nl-NL"/>
        </w:rPr>
      </w:pPr>
      <w:r>
        <w:rPr>
          <w:rFonts w:ascii="Verdana" w:eastAsia="Calibri" w:hAnsi="Verdana" w:cs="Arial"/>
          <w:sz w:val="20"/>
          <w:szCs w:val="22"/>
          <w:lang w:val="nl-NL"/>
        </w:rPr>
        <w:tab/>
        <w:t>Algemene Voorwaarden:</w:t>
      </w:r>
      <w:r>
        <w:rPr>
          <w:rFonts w:ascii="Verdana" w:eastAsia="Calibri" w:hAnsi="Verdana" w:cs="Arial"/>
          <w:sz w:val="20"/>
          <w:szCs w:val="22"/>
          <w:lang w:val="nl-NL"/>
        </w:rPr>
        <w:tab/>
        <w:t>Algemene inkoopvoorwaarden DWH 2015</w:t>
      </w:r>
      <w:r w:rsidR="00BD6AE9">
        <w:rPr>
          <w:rFonts w:ascii="Verdana" w:eastAsia="Calibri" w:hAnsi="Verdana" w:cs="Arial"/>
          <w:sz w:val="20"/>
          <w:szCs w:val="22"/>
          <w:lang w:val="nl-NL"/>
        </w:rPr>
        <w:t xml:space="preserve"> die op 1</w:t>
      </w:r>
    </w:p>
    <w:p w:rsidR="00DE2F44" w:rsidRPr="00DE2F44" w:rsidRDefault="00BD6AE9" w:rsidP="00BD6AE9">
      <w:pPr>
        <w:ind w:left="3567" w:firstLine="33"/>
        <w:rPr>
          <w:rFonts w:ascii="Verdana" w:eastAsia="Calibri" w:hAnsi="Verdana" w:cs="Arial"/>
          <w:sz w:val="20"/>
          <w:szCs w:val="22"/>
          <w:lang w:val="nl-NL"/>
        </w:rPr>
      </w:pPr>
      <w:r>
        <w:rPr>
          <w:rFonts w:ascii="Verdana" w:eastAsia="Calibri" w:hAnsi="Verdana" w:cs="Arial"/>
          <w:sz w:val="20"/>
          <w:szCs w:val="22"/>
          <w:lang w:val="nl-NL"/>
        </w:rPr>
        <w:t>januari 2015 in werking zijn getreden</w:t>
      </w:r>
    </w:p>
    <w:p w:rsidR="00DE2F44" w:rsidRPr="00E731BB" w:rsidRDefault="00DE2F44" w:rsidP="00E731BB">
      <w:pPr>
        <w:rPr>
          <w:rFonts w:eastAsia="Calibri" w:cs="Arial"/>
          <w:sz w:val="20"/>
          <w:szCs w:val="22"/>
          <w:lang w:val="nl-NL"/>
        </w:rPr>
      </w:pPr>
    </w:p>
    <w:p w:rsidR="00E731BB" w:rsidRPr="00E731BB" w:rsidRDefault="00E731BB" w:rsidP="00E731BB">
      <w:pPr>
        <w:ind w:left="1418" w:hanging="1418"/>
        <w:rPr>
          <w:rFonts w:ascii="Verdana" w:eastAsia="Calibri" w:hAnsi="Verdana" w:cs="Arial"/>
          <w:b/>
          <w:sz w:val="20"/>
          <w:szCs w:val="22"/>
          <w:lang w:val="nl-NL"/>
        </w:rPr>
      </w:pPr>
      <w:bookmarkStart w:id="1" w:name="_Toc109801473"/>
      <w:r w:rsidRPr="00E731BB">
        <w:rPr>
          <w:rFonts w:ascii="Verdana" w:eastAsia="Calibri" w:hAnsi="Verdana" w:cs="Arial"/>
          <w:b/>
          <w:sz w:val="20"/>
          <w:szCs w:val="22"/>
          <w:lang w:val="nl-NL"/>
        </w:rPr>
        <w:t xml:space="preserve">Artikel </w:t>
      </w:r>
      <w:bookmarkEnd w:id="1"/>
      <w:r w:rsidRPr="00E731BB">
        <w:rPr>
          <w:rFonts w:ascii="Verdana" w:eastAsia="Calibri" w:hAnsi="Verdana" w:cs="Arial"/>
          <w:b/>
          <w:sz w:val="20"/>
          <w:szCs w:val="22"/>
          <w:lang w:val="nl-NL"/>
        </w:rPr>
        <w:t xml:space="preserve">2: </w:t>
      </w:r>
      <w:r w:rsidRPr="00E731BB">
        <w:rPr>
          <w:rFonts w:ascii="Verdana" w:eastAsia="Calibri" w:hAnsi="Verdana" w:cs="Arial"/>
          <w:b/>
          <w:sz w:val="20"/>
          <w:szCs w:val="22"/>
          <w:lang w:val="nl-NL"/>
        </w:rPr>
        <w:tab/>
        <w:t>Aard van de overeenkomst</w:t>
      </w:r>
    </w:p>
    <w:p w:rsidR="00E731BB" w:rsidRPr="00E731BB" w:rsidRDefault="00E731BB" w:rsidP="00E731BB">
      <w:pPr>
        <w:numPr>
          <w:ilvl w:val="0"/>
          <w:numId w:val="38"/>
        </w:numPr>
        <w:ind w:hanging="720"/>
        <w:rPr>
          <w:rFonts w:ascii="Verdana" w:eastAsia="Calibri" w:hAnsi="Verdana" w:cs="Arial"/>
          <w:sz w:val="20"/>
          <w:szCs w:val="22"/>
          <w:lang w:val="nl-NL"/>
        </w:rPr>
      </w:pPr>
      <w:r w:rsidRPr="00E731BB">
        <w:rPr>
          <w:rFonts w:ascii="Verdana" w:eastAsia="Calibri" w:hAnsi="Verdana" w:cs="Arial"/>
          <w:sz w:val="20"/>
          <w:szCs w:val="22"/>
          <w:lang w:val="nl-NL"/>
        </w:rPr>
        <w:t xml:space="preserve">De overeenkomst heeft betrekking op </w:t>
      </w:r>
      <w:r w:rsidR="00BD6AE9" w:rsidRPr="00BD6AE9">
        <w:rPr>
          <w:rFonts w:ascii="Verdana" w:eastAsia="Calibri" w:hAnsi="Verdana" w:cs="Arial"/>
          <w:sz w:val="20"/>
          <w:szCs w:val="22"/>
          <w:highlight w:val="yellow"/>
          <w:lang w:val="nl-NL"/>
        </w:rPr>
        <w:t>&lt;invoegen&gt;</w:t>
      </w:r>
      <w:r w:rsidRPr="00E731BB">
        <w:rPr>
          <w:rFonts w:ascii="Verdana" w:eastAsia="Calibri" w:hAnsi="Verdana" w:cs="Arial"/>
          <w:spacing w:val="-2"/>
          <w:sz w:val="20"/>
          <w:szCs w:val="22"/>
          <w:lang w:val="nl-NL"/>
        </w:rPr>
        <w:t>;</w:t>
      </w:r>
    </w:p>
    <w:p w:rsidR="00E731BB" w:rsidRPr="00E731BB" w:rsidRDefault="00E731BB" w:rsidP="00E731BB">
      <w:pPr>
        <w:numPr>
          <w:ilvl w:val="0"/>
          <w:numId w:val="38"/>
        </w:numPr>
        <w:ind w:hanging="720"/>
        <w:rPr>
          <w:rFonts w:ascii="Verdana" w:eastAsia="Calibri" w:hAnsi="Verdana" w:cs="Arial"/>
          <w:sz w:val="20"/>
          <w:szCs w:val="22"/>
          <w:lang w:val="nl-NL"/>
        </w:rPr>
      </w:pPr>
      <w:r w:rsidRPr="00E731BB">
        <w:rPr>
          <w:rFonts w:ascii="Verdana" w:eastAsia="Calibri" w:hAnsi="Verdana" w:cs="Arial"/>
          <w:sz w:val="20"/>
          <w:szCs w:val="22"/>
          <w:lang w:val="nl-NL"/>
        </w:rPr>
        <w:t>De voorwaarden van deze overeenkomst zijn, voor zover aan de orde, van toepassing op alle nadere overeenkomst die tussen opdrachtgever en opdrachtnemer worden gesloten.</w:t>
      </w:r>
    </w:p>
    <w:p w:rsidR="00E731BB" w:rsidRPr="00E731BB" w:rsidRDefault="00E731BB" w:rsidP="00E731BB">
      <w:pPr>
        <w:ind w:left="720"/>
        <w:rPr>
          <w:rFonts w:ascii="Verdana" w:eastAsia="Calibri" w:hAnsi="Verdana" w:cs="Arial"/>
          <w:sz w:val="20"/>
          <w:szCs w:val="22"/>
          <w:lang w:val="nl-NL"/>
        </w:rPr>
      </w:pPr>
    </w:p>
    <w:p w:rsidR="00CB7787" w:rsidRDefault="00CB7787" w:rsidP="00E731BB">
      <w:pPr>
        <w:ind w:left="1418" w:hanging="1418"/>
        <w:rPr>
          <w:rFonts w:ascii="Verdana" w:eastAsia="Calibri" w:hAnsi="Verdana" w:cs="Arial"/>
          <w:b/>
          <w:sz w:val="20"/>
          <w:szCs w:val="22"/>
          <w:lang w:val="nl-NL"/>
        </w:rPr>
      </w:pPr>
    </w:p>
    <w:p w:rsidR="00E731BB" w:rsidRPr="00E731BB" w:rsidRDefault="00E731BB" w:rsidP="00E731BB">
      <w:pPr>
        <w:ind w:left="1418" w:hanging="1418"/>
        <w:rPr>
          <w:rFonts w:ascii="Verdana" w:eastAsia="Calibri" w:hAnsi="Verdana" w:cs="Arial"/>
          <w:sz w:val="20"/>
          <w:szCs w:val="22"/>
          <w:lang w:val="nl-NL"/>
        </w:rPr>
      </w:pPr>
      <w:r w:rsidRPr="00E731BB">
        <w:rPr>
          <w:rFonts w:ascii="Verdana" w:eastAsia="Calibri" w:hAnsi="Verdana" w:cs="Arial"/>
          <w:b/>
          <w:sz w:val="20"/>
          <w:szCs w:val="22"/>
          <w:lang w:val="nl-NL"/>
        </w:rPr>
        <w:lastRenderedPageBreak/>
        <w:t xml:space="preserve">Artikel 3: </w:t>
      </w:r>
      <w:r w:rsidRPr="00E731BB">
        <w:rPr>
          <w:rFonts w:ascii="Verdana" w:eastAsia="Calibri" w:hAnsi="Verdana" w:cs="Arial"/>
          <w:b/>
          <w:sz w:val="20"/>
          <w:szCs w:val="22"/>
          <w:lang w:val="nl-NL"/>
        </w:rPr>
        <w:tab/>
        <w:t>Van toepassing zijnde documenten</w:t>
      </w:r>
    </w:p>
    <w:p w:rsidR="00E731BB" w:rsidRPr="00E731BB" w:rsidRDefault="00E731BB" w:rsidP="00E731BB">
      <w:pPr>
        <w:numPr>
          <w:ilvl w:val="0"/>
          <w:numId w:val="39"/>
        </w:numPr>
        <w:tabs>
          <w:tab w:val="left" w:pos="709"/>
          <w:tab w:val="left" w:pos="1134"/>
          <w:tab w:val="left" w:pos="1699"/>
          <w:tab w:val="left" w:pos="2268"/>
          <w:tab w:val="left" w:pos="2880"/>
        </w:tabs>
        <w:suppressAutoHyphens/>
        <w:ind w:hanging="720"/>
        <w:rPr>
          <w:rFonts w:ascii="Verdana" w:eastAsia="Calibri" w:hAnsi="Verdana" w:cs="Arial"/>
          <w:sz w:val="20"/>
          <w:szCs w:val="22"/>
          <w:lang w:val="nl-NL"/>
        </w:rPr>
      </w:pPr>
      <w:r w:rsidRPr="00E731BB">
        <w:rPr>
          <w:rFonts w:ascii="Verdana" w:eastAsia="Calibri" w:hAnsi="Verdana" w:cs="Arial"/>
          <w:sz w:val="20"/>
          <w:szCs w:val="22"/>
          <w:lang w:val="nl-NL"/>
        </w:rPr>
        <w:t>Op deze overeenkomst zijn van toepassing de Algemene Voorwaarden voor zove</w:t>
      </w:r>
      <w:r w:rsidR="00CB7787">
        <w:rPr>
          <w:rFonts w:ascii="Verdana" w:eastAsia="Calibri" w:hAnsi="Verdana" w:cs="Arial"/>
          <w:sz w:val="20"/>
          <w:szCs w:val="22"/>
          <w:lang w:val="nl-NL"/>
        </w:rPr>
        <w:t xml:space="preserve">r daarvan in deze overeenkomst </w:t>
      </w:r>
      <w:r w:rsidRPr="00E731BB">
        <w:rPr>
          <w:rFonts w:ascii="Verdana" w:eastAsia="Calibri" w:hAnsi="Verdana" w:cs="Arial"/>
          <w:sz w:val="20"/>
          <w:szCs w:val="22"/>
          <w:lang w:val="nl-NL"/>
        </w:rPr>
        <w:t>en de offerteaanvraag niet wordt afgeweken. De (eventuele) algemene (verkoop)voorwaarden van opdrachtnemer zijn uitdrukkelijk niet van toepassing.</w:t>
      </w:r>
    </w:p>
    <w:p w:rsidR="00E731BB" w:rsidRPr="00E731BB" w:rsidRDefault="00E731BB" w:rsidP="00E731BB">
      <w:pPr>
        <w:numPr>
          <w:ilvl w:val="0"/>
          <w:numId w:val="39"/>
        </w:numPr>
        <w:tabs>
          <w:tab w:val="left" w:pos="709"/>
          <w:tab w:val="left" w:pos="1134"/>
          <w:tab w:val="left" w:pos="1699"/>
          <w:tab w:val="left" w:pos="2268"/>
          <w:tab w:val="left" w:pos="2880"/>
        </w:tabs>
        <w:suppressAutoHyphens/>
        <w:ind w:hanging="720"/>
        <w:rPr>
          <w:rFonts w:ascii="Verdana" w:eastAsia="Calibri" w:hAnsi="Verdana" w:cs="Arial"/>
          <w:sz w:val="20"/>
          <w:szCs w:val="22"/>
          <w:lang w:val="nl-NL"/>
        </w:rPr>
      </w:pPr>
      <w:r w:rsidRPr="00E731BB">
        <w:rPr>
          <w:rFonts w:ascii="Verdana" w:eastAsia="Calibri" w:hAnsi="Verdana" w:cs="Arial"/>
          <w:sz w:val="20"/>
          <w:szCs w:val="22"/>
          <w:lang w:val="nl-NL"/>
        </w:rPr>
        <w:t xml:space="preserve">De volgende bijlagen maken onverbrekelijk deel uit van deze Overeenkomst: </w:t>
      </w:r>
    </w:p>
    <w:p w:rsidR="00E731BB" w:rsidRPr="00E731BB" w:rsidRDefault="00E731BB" w:rsidP="00E731BB">
      <w:pPr>
        <w:numPr>
          <w:ilvl w:val="0"/>
          <w:numId w:val="37"/>
        </w:numPr>
        <w:ind w:left="1134" w:hanging="425"/>
        <w:rPr>
          <w:rFonts w:ascii="Verdana" w:eastAsia="Calibri" w:hAnsi="Verdana" w:cs="Arial"/>
          <w:sz w:val="20"/>
          <w:szCs w:val="22"/>
          <w:lang w:val="nl-NL"/>
        </w:rPr>
      </w:pPr>
      <w:r w:rsidRPr="00E731BB">
        <w:rPr>
          <w:rFonts w:ascii="Verdana" w:eastAsia="Calibri" w:hAnsi="Verdana" w:cs="Arial"/>
          <w:sz w:val="20"/>
          <w:szCs w:val="22"/>
          <w:lang w:val="nl-NL"/>
        </w:rPr>
        <w:t>Algemene Voorwaarden (bijlage 1);</w:t>
      </w:r>
    </w:p>
    <w:p w:rsidR="00E731BB" w:rsidRPr="00E731BB" w:rsidRDefault="00E731BB" w:rsidP="00E731BB">
      <w:pPr>
        <w:numPr>
          <w:ilvl w:val="0"/>
          <w:numId w:val="37"/>
        </w:numPr>
        <w:ind w:left="1134" w:hanging="425"/>
        <w:rPr>
          <w:rFonts w:ascii="Verdana" w:eastAsia="Calibri" w:hAnsi="Verdana" w:cs="Arial"/>
          <w:sz w:val="20"/>
          <w:szCs w:val="22"/>
          <w:lang w:val="nl-NL"/>
        </w:rPr>
      </w:pPr>
      <w:r w:rsidRPr="00E731BB">
        <w:rPr>
          <w:rFonts w:ascii="Verdana" w:eastAsia="Calibri" w:hAnsi="Verdana" w:cs="Arial"/>
          <w:sz w:val="20"/>
          <w:szCs w:val="22"/>
          <w:lang w:val="nl-NL"/>
        </w:rPr>
        <w:t xml:space="preserve">Het aanbestedingsdocument met kenmerk </w:t>
      </w:r>
      <w:r w:rsidR="00BD6AE9" w:rsidRPr="00BD6AE9">
        <w:rPr>
          <w:rFonts w:ascii="Verdana" w:eastAsia="Calibri" w:hAnsi="Verdana" w:cs="Arial"/>
          <w:sz w:val="20"/>
          <w:szCs w:val="22"/>
          <w:highlight w:val="yellow"/>
          <w:lang w:val="nl-NL"/>
        </w:rPr>
        <w:t>&lt;invoegen&gt;</w:t>
      </w:r>
      <w:r w:rsidRPr="00E731BB">
        <w:rPr>
          <w:rFonts w:ascii="Verdana" w:eastAsia="Calibri" w:hAnsi="Verdana" w:cs="Arial"/>
          <w:sz w:val="20"/>
          <w:szCs w:val="22"/>
          <w:lang w:val="nl-NL"/>
        </w:rPr>
        <w:t xml:space="preserve"> ten behoeve van de Europees openbare aanbesteding d.d. </w:t>
      </w:r>
      <w:r w:rsidR="00BD6AE9" w:rsidRPr="00BD6AE9">
        <w:rPr>
          <w:rFonts w:ascii="Verdana" w:eastAsia="Calibri" w:hAnsi="Verdana" w:cs="Arial"/>
          <w:sz w:val="20"/>
          <w:szCs w:val="22"/>
          <w:highlight w:val="yellow"/>
          <w:lang w:val="nl-NL"/>
        </w:rPr>
        <w:t>&lt;invoegen&gt;</w:t>
      </w:r>
      <w:r w:rsidRPr="00E731BB">
        <w:rPr>
          <w:rFonts w:ascii="Verdana" w:eastAsia="Calibri" w:hAnsi="Verdana" w:cs="Arial"/>
          <w:sz w:val="20"/>
          <w:szCs w:val="22"/>
          <w:lang w:val="nl-NL"/>
        </w:rPr>
        <w:t xml:space="preserve"> inclusief bijlagen (bijlage 2);</w:t>
      </w:r>
    </w:p>
    <w:p w:rsidR="00E731BB" w:rsidRPr="00E731BB" w:rsidRDefault="00E731BB" w:rsidP="00E731BB">
      <w:pPr>
        <w:numPr>
          <w:ilvl w:val="0"/>
          <w:numId w:val="37"/>
        </w:numPr>
        <w:ind w:left="1134" w:hanging="425"/>
        <w:rPr>
          <w:rFonts w:ascii="Verdana" w:eastAsia="Calibri" w:hAnsi="Verdana" w:cs="Arial"/>
          <w:sz w:val="20"/>
          <w:szCs w:val="22"/>
          <w:lang w:val="nl-NL"/>
        </w:rPr>
      </w:pPr>
      <w:r w:rsidRPr="00E731BB">
        <w:rPr>
          <w:rFonts w:ascii="Verdana" w:eastAsia="Calibri" w:hAnsi="Verdana" w:cs="Arial"/>
          <w:sz w:val="20"/>
          <w:szCs w:val="22"/>
          <w:lang w:val="nl-NL"/>
        </w:rPr>
        <w:t>Inhoud nota van inlichtingen inschrijving</w:t>
      </w:r>
      <w:r w:rsidR="00BD6AE9">
        <w:rPr>
          <w:rFonts w:ascii="Verdana" w:eastAsia="Calibri" w:hAnsi="Verdana" w:cs="Arial"/>
          <w:sz w:val="20"/>
          <w:szCs w:val="22"/>
          <w:lang w:val="nl-NL"/>
        </w:rPr>
        <w:t>s</w:t>
      </w:r>
      <w:r w:rsidRPr="00E731BB">
        <w:rPr>
          <w:rFonts w:ascii="Verdana" w:eastAsia="Calibri" w:hAnsi="Verdana" w:cs="Arial"/>
          <w:sz w:val="20"/>
          <w:szCs w:val="22"/>
          <w:lang w:val="nl-NL"/>
        </w:rPr>
        <w:t xml:space="preserve">fase d.d. </w:t>
      </w:r>
      <w:r w:rsidR="00BD6AE9" w:rsidRPr="00BD6AE9">
        <w:rPr>
          <w:rFonts w:ascii="Verdana" w:eastAsia="Calibri" w:hAnsi="Verdana" w:cs="Arial"/>
          <w:sz w:val="20"/>
          <w:szCs w:val="22"/>
          <w:highlight w:val="yellow"/>
          <w:lang w:val="nl-NL"/>
        </w:rPr>
        <w:t>&lt;invoegen&gt;</w:t>
      </w:r>
      <w:r w:rsidRPr="00E731BB">
        <w:rPr>
          <w:rFonts w:ascii="Verdana" w:eastAsia="Calibri" w:hAnsi="Verdana" w:cs="Arial"/>
          <w:sz w:val="20"/>
          <w:szCs w:val="22"/>
          <w:lang w:val="nl-NL"/>
        </w:rPr>
        <w:t xml:space="preserve"> (bijlage 3); </w:t>
      </w:r>
    </w:p>
    <w:p w:rsidR="00E731BB" w:rsidRPr="00E731BB" w:rsidRDefault="00BD6AE9" w:rsidP="00E069A4">
      <w:pPr>
        <w:numPr>
          <w:ilvl w:val="0"/>
          <w:numId w:val="37"/>
        </w:numPr>
        <w:ind w:left="1134" w:hanging="425"/>
        <w:rPr>
          <w:rFonts w:ascii="Verdana" w:eastAsia="Calibri" w:hAnsi="Verdana" w:cs="Arial"/>
          <w:sz w:val="20"/>
          <w:szCs w:val="22"/>
          <w:lang w:val="nl-NL"/>
        </w:rPr>
      </w:pPr>
      <w:r>
        <w:rPr>
          <w:rFonts w:ascii="Verdana" w:eastAsia="Calibri" w:hAnsi="Verdana" w:cs="Arial"/>
          <w:sz w:val="20"/>
          <w:szCs w:val="22"/>
          <w:lang w:val="nl-NL"/>
        </w:rPr>
        <w:t>I</w:t>
      </w:r>
      <w:r w:rsidR="00E069A4" w:rsidRPr="00E731BB">
        <w:rPr>
          <w:rFonts w:ascii="Verdana" w:eastAsia="Calibri" w:hAnsi="Verdana" w:cs="Arial"/>
          <w:sz w:val="20"/>
          <w:szCs w:val="22"/>
          <w:lang w:val="nl-NL"/>
        </w:rPr>
        <w:t xml:space="preserve">nschrijving van opdrachtnemer d.d. </w:t>
      </w:r>
      <w:r w:rsidRPr="00BD6AE9">
        <w:rPr>
          <w:rFonts w:ascii="Verdana" w:eastAsia="Calibri" w:hAnsi="Verdana" w:cs="Arial"/>
          <w:sz w:val="20"/>
          <w:szCs w:val="22"/>
          <w:highlight w:val="yellow"/>
          <w:lang w:val="nl-NL"/>
        </w:rPr>
        <w:t>&lt;invoegen&gt;</w:t>
      </w:r>
      <w:r w:rsidR="00E069A4">
        <w:rPr>
          <w:rFonts w:ascii="Verdana" w:eastAsia="Calibri" w:hAnsi="Verdana" w:cs="Arial"/>
          <w:sz w:val="20"/>
          <w:szCs w:val="22"/>
          <w:lang w:val="nl-NL"/>
        </w:rPr>
        <w:t xml:space="preserve"> (bijlage 4)</w:t>
      </w:r>
    </w:p>
    <w:p w:rsidR="00E731BB" w:rsidRPr="00E731BB" w:rsidRDefault="00E731BB" w:rsidP="00E731BB">
      <w:pPr>
        <w:numPr>
          <w:ilvl w:val="0"/>
          <w:numId w:val="39"/>
        </w:numPr>
        <w:ind w:left="709" w:hanging="720"/>
        <w:rPr>
          <w:rFonts w:ascii="Verdana" w:eastAsia="Calibri" w:hAnsi="Verdana" w:cs="Arial"/>
          <w:sz w:val="20"/>
          <w:szCs w:val="22"/>
          <w:lang w:val="nl-NL"/>
        </w:rPr>
      </w:pPr>
      <w:r w:rsidRPr="00E731BB">
        <w:rPr>
          <w:rFonts w:ascii="Verdana" w:eastAsia="Calibri" w:hAnsi="Verdana" w:cs="Arial"/>
          <w:sz w:val="20"/>
          <w:szCs w:val="22"/>
          <w:lang w:val="nl-NL"/>
        </w:rPr>
        <w:t>In geval van strijdigheid tussen de overeenkomst en de daarvan deel uitmakende bijlagen geldt de volgende rangorde, in afnemende volgorde van belangrijkheid:</w:t>
      </w:r>
    </w:p>
    <w:p w:rsidR="00E731BB" w:rsidRPr="00E731BB" w:rsidRDefault="00E731BB" w:rsidP="00E731BB">
      <w:pPr>
        <w:numPr>
          <w:ilvl w:val="0"/>
          <w:numId w:val="40"/>
        </w:numPr>
        <w:tabs>
          <w:tab w:val="left" w:pos="0"/>
          <w:tab w:val="num" w:pos="1134"/>
          <w:tab w:val="left" w:pos="1699"/>
          <w:tab w:val="left" w:pos="2268"/>
          <w:tab w:val="left" w:pos="2880"/>
        </w:tabs>
        <w:suppressAutoHyphens/>
        <w:ind w:left="1134" w:hanging="425"/>
        <w:rPr>
          <w:rFonts w:ascii="Verdana" w:eastAsia="Calibri" w:hAnsi="Verdana" w:cs="Arial"/>
          <w:sz w:val="20"/>
          <w:szCs w:val="22"/>
          <w:lang w:val="nl-NL"/>
        </w:rPr>
      </w:pPr>
      <w:r w:rsidRPr="00E731BB">
        <w:rPr>
          <w:rFonts w:ascii="Verdana" w:eastAsia="Calibri" w:hAnsi="Verdana" w:cs="Arial"/>
          <w:sz w:val="20"/>
          <w:szCs w:val="22"/>
          <w:lang w:val="nl-NL"/>
        </w:rPr>
        <w:t>Inhoud van deze overeenkomst;</w:t>
      </w:r>
    </w:p>
    <w:p w:rsidR="00E069A4" w:rsidRDefault="00E731BB" w:rsidP="00E731BB">
      <w:pPr>
        <w:numPr>
          <w:ilvl w:val="0"/>
          <w:numId w:val="40"/>
        </w:numPr>
        <w:tabs>
          <w:tab w:val="left" w:pos="0"/>
          <w:tab w:val="num" w:pos="1134"/>
          <w:tab w:val="left" w:pos="1699"/>
          <w:tab w:val="left" w:pos="2268"/>
          <w:tab w:val="left" w:pos="2880"/>
        </w:tabs>
        <w:suppressAutoHyphens/>
        <w:ind w:left="1134" w:hanging="425"/>
        <w:rPr>
          <w:rFonts w:ascii="Verdana" w:eastAsia="Calibri" w:hAnsi="Verdana" w:cs="Arial"/>
          <w:sz w:val="20"/>
          <w:szCs w:val="22"/>
          <w:lang w:val="nl-NL"/>
        </w:rPr>
      </w:pPr>
      <w:r w:rsidRPr="00E731BB">
        <w:rPr>
          <w:rFonts w:ascii="Verdana" w:eastAsia="Calibri" w:hAnsi="Verdana" w:cs="Arial"/>
          <w:sz w:val="20"/>
          <w:szCs w:val="22"/>
          <w:lang w:val="nl-NL"/>
        </w:rPr>
        <w:t>Inhoud nota van inlichtingen inschrijving</w:t>
      </w:r>
      <w:r w:rsidR="00BD6AE9">
        <w:rPr>
          <w:rFonts w:ascii="Verdana" w:eastAsia="Calibri" w:hAnsi="Verdana" w:cs="Arial"/>
          <w:sz w:val="20"/>
          <w:szCs w:val="22"/>
          <w:lang w:val="nl-NL"/>
        </w:rPr>
        <w:t>s</w:t>
      </w:r>
      <w:r w:rsidRPr="00E731BB">
        <w:rPr>
          <w:rFonts w:ascii="Verdana" w:eastAsia="Calibri" w:hAnsi="Verdana" w:cs="Arial"/>
          <w:sz w:val="20"/>
          <w:szCs w:val="22"/>
          <w:lang w:val="nl-NL"/>
        </w:rPr>
        <w:t xml:space="preserve">fase </w:t>
      </w:r>
      <w:r w:rsidR="00BD6AE9" w:rsidRPr="00BD6AE9">
        <w:rPr>
          <w:rFonts w:ascii="Verdana" w:eastAsia="Calibri" w:hAnsi="Verdana" w:cs="Arial"/>
          <w:sz w:val="20"/>
          <w:szCs w:val="22"/>
          <w:highlight w:val="yellow"/>
          <w:lang w:val="nl-NL"/>
        </w:rPr>
        <w:t>&lt;invoegen&gt;</w:t>
      </w:r>
      <w:r w:rsidR="00E069A4">
        <w:rPr>
          <w:rFonts w:ascii="Verdana" w:eastAsia="Calibri" w:hAnsi="Verdana" w:cs="Arial"/>
          <w:sz w:val="20"/>
          <w:szCs w:val="22"/>
          <w:lang w:val="nl-NL"/>
        </w:rPr>
        <w:t>;</w:t>
      </w:r>
    </w:p>
    <w:p w:rsidR="00E731BB" w:rsidRPr="00E731BB" w:rsidRDefault="00E731BB" w:rsidP="00E731BB">
      <w:pPr>
        <w:numPr>
          <w:ilvl w:val="0"/>
          <w:numId w:val="40"/>
        </w:numPr>
        <w:tabs>
          <w:tab w:val="left" w:pos="0"/>
          <w:tab w:val="num" w:pos="1134"/>
          <w:tab w:val="left" w:pos="1699"/>
          <w:tab w:val="left" w:pos="2268"/>
          <w:tab w:val="left" w:pos="2880"/>
        </w:tabs>
        <w:suppressAutoHyphens/>
        <w:ind w:left="1134" w:hanging="425"/>
        <w:rPr>
          <w:rFonts w:ascii="Verdana" w:eastAsia="Calibri" w:hAnsi="Verdana" w:cs="Arial"/>
          <w:sz w:val="20"/>
          <w:szCs w:val="22"/>
          <w:lang w:val="nl-NL"/>
        </w:rPr>
      </w:pPr>
      <w:r w:rsidRPr="00E731BB">
        <w:rPr>
          <w:rFonts w:ascii="Verdana" w:eastAsia="Calibri" w:hAnsi="Verdana" w:cs="Arial"/>
          <w:sz w:val="20"/>
          <w:szCs w:val="22"/>
          <w:lang w:val="nl-NL"/>
        </w:rPr>
        <w:t xml:space="preserve">Inhoud aanbestedingsdocument ten behoeve van de Europees openbare aanbesteding d.d. </w:t>
      </w:r>
      <w:r w:rsidR="00BD6AE9" w:rsidRPr="00BD6AE9">
        <w:rPr>
          <w:rFonts w:ascii="Verdana" w:eastAsia="Calibri" w:hAnsi="Verdana" w:cs="Arial"/>
          <w:sz w:val="20"/>
          <w:szCs w:val="22"/>
          <w:highlight w:val="yellow"/>
          <w:lang w:val="nl-NL"/>
        </w:rPr>
        <w:t>&lt;invoegen&gt;</w:t>
      </w:r>
      <w:r w:rsidRPr="00E731BB">
        <w:rPr>
          <w:rFonts w:ascii="Verdana" w:eastAsia="Calibri" w:hAnsi="Verdana" w:cs="Arial"/>
          <w:sz w:val="20"/>
          <w:szCs w:val="22"/>
          <w:lang w:val="nl-NL"/>
        </w:rPr>
        <w:t xml:space="preserve"> inclusief bijlagen;</w:t>
      </w:r>
    </w:p>
    <w:p w:rsidR="00E731BB" w:rsidRPr="00E731BB" w:rsidRDefault="00E731BB" w:rsidP="00E731BB">
      <w:pPr>
        <w:numPr>
          <w:ilvl w:val="0"/>
          <w:numId w:val="40"/>
        </w:numPr>
        <w:tabs>
          <w:tab w:val="left" w:pos="0"/>
          <w:tab w:val="num" w:pos="1134"/>
          <w:tab w:val="left" w:pos="1699"/>
          <w:tab w:val="left" w:pos="2268"/>
          <w:tab w:val="left" w:pos="2880"/>
        </w:tabs>
        <w:suppressAutoHyphens/>
        <w:ind w:left="1134" w:hanging="425"/>
        <w:rPr>
          <w:rFonts w:ascii="Verdana" w:eastAsia="Calibri" w:hAnsi="Verdana" w:cs="Arial"/>
          <w:sz w:val="20"/>
          <w:szCs w:val="22"/>
          <w:lang w:val="nl-NL"/>
        </w:rPr>
      </w:pPr>
      <w:r w:rsidRPr="00E731BB">
        <w:rPr>
          <w:rFonts w:ascii="Verdana" w:eastAsia="Calibri" w:hAnsi="Verdana" w:cs="Arial"/>
          <w:sz w:val="20"/>
          <w:szCs w:val="22"/>
          <w:lang w:val="nl-NL"/>
        </w:rPr>
        <w:t>Algemene Voorwaarden;</w:t>
      </w:r>
    </w:p>
    <w:p w:rsidR="00E731BB" w:rsidRPr="00E731BB" w:rsidRDefault="00E731BB" w:rsidP="00E731BB">
      <w:pPr>
        <w:numPr>
          <w:ilvl w:val="0"/>
          <w:numId w:val="40"/>
        </w:numPr>
        <w:tabs>
          <w:tab w:val="left" w:pos="0"/>
          <w:tab w:val="num" w:pos="1134"/>
          <w:tab w:val="left" w:pos="1699"/>
          <w:tab w:val="left" w:pos="2268"/>
          <w:tab w:val="left" w:pos="2880"/>
        </w:tabs>
        <w:suppressAutoHyphens/>
        <w:ind w:left="1134" w:hanging="425"/>
        <w:rPr>
          <w:rFonts w:ascii="Verdana" w:eastAsia="Calibri" w:hAnsi="Verdana" w:cs="Arial"/>
          <w:sz w:val="20"/>
          <w:szCs w:val="22"/>
          <w:lang w:val="nl-NL"/>
        </w:rPr>
      </w:pPr>
      <w:r w:rsidRPr="00E731BB">
        <w:rPr>
          <w:rFonts w:ascii="Verdana" w:eastAsia="Calibri" w:hAnsi="Verdana" w:cs="Arial"/>
          <w:sz w:val="20"/>
          <w:szCs w:val="22"/>
          <w:lang w:val="nl-NL"/>
        </w:rPr>
        <w:t xml:space="preserve">Inhoud inschrijving opdrachtnemer d.d. </w:t>
      </w:r>
      <w:r w:rsidR="00BD6AE9" w:rsidRPr="00BD6AE9">
        <w:rPr>
          <w:rFonts w:ascii="Verdana" w:eastAsia="Calibri" w:hAnsi="Verdana" w:cs="Arial"/>
          <w:sz w:val="20"/>
          <w:szCs w:val="22"/>
          <w:highlight w:val="yellow"/>
          <w:lang w:val="nl-NL"/>
        </w:rPr>
        <w:t>&lt;invoegen&gt;</w:t>
      </w:r>
      <w:r w:rsidRPr="00E731BB">
        <w:rPr>
          <w:rFonts w:ascii="Verdana" w:eastAsia="Calibri" w:hAnsi="Verdana" w:cs="Arial"/>
          <w:sz w:val="20"/>
          <w:szCs w:val="22"/>
          <w:lang w:val="nl-NL"/>
        </w:rPr>
        <w:t>.</w:t>
      </w:r>
      <w:r w:rsidRPr="00E731BB">
        <w:rPr>
          <w:rFonts w:ascii="Verdana" w:eastAsia="Calibri" w:hAnsi="Verdana" w:cs="Arial"/>
          <w:sz w:val="20"/>
          <w:szCs w:val="22"/>
          <w:lang w:val="nl-NL"/>
        </w:rPr>
        <w:br/>
        <w:t xml:space="preserve"> </w:t>
      </w:r>
    </w:p>
    <w:p w:rsidR="00E731BB" w:rsidRPr="00E731BB" w:rsidRDefault="00E731BB" w:rsidP="00E731BB">
      <w:pPr>
        <w:ind w:left="1418" w:hanging="1418"/>
        <w:rPr>
          <w:rFonts w:ascii="Verdana" w:eastAsia="Calibri" w:hAnsi="Verdana" w:cs="Arial"/>
          <w:b/>
          <w:sz w:val="20"/>
          <w:szCs w:val="22"/>
          <w:lang w:val="nl-NL"/>
        </w:rPr>
      </w:pPr>
      <w:r w:rsidRPr="00E731BB">
        <w:rPr>
          <w:rFonts w:ascii="Verdana" w:eastAsia="Calibri" w:hAnsi="Verdana" w:cs="Arial"/>
          <w:b/>
          <w:sz w:val="20"/>
          <w:szCs w:val="22"/>
          <w:lang w:val="nl-NL"/>
        </w:rPr>
        <w:t>Artikel 4</w:t>
      </w:r>
      <w:r w:rsidRPr="00E731BB">
        <w:rPr>
          <w:rFonts w:ascii="Verdana" w:eastAsia="Calibri" w:hAnsi="Verdana" w:cs="Arial"/>
          <w:b/>
          <w:sz w:val="20"/>
          <w:szCs w:val="22"/>
          <w:lang w:val="nl-NL"/>
        </w:rPr>
        <w:tab/>
        <w:t>Duur, verlenging of vernieuwing van de overeenkomst</w:t>
      </w:r>
    </w:p>
    <w:p w:rsidR="00E731BB" w:rsidRPr="00E731BB" w:rsidRDefault="00E731BB" w:rsidP="00E731BB">
      <w:pPr>
        <w:ind w:left="709" w:hanging="709"/>
        <w:rPr>
          <w:rFonts w:ascii="Verdana" w:eastAsia="Calibri" w:hAnsi="Verdana" w:cs="Arial"/>
          <w:sz w:val="20"/>
          <w:szCs w:val="22"/>
          <w:lang w:val="nl-NL"/>
        </w:rPr>
      </w:pPr>
      <w:r w:rsidRPr="00E731BB">
        <w:rPr>
          <w:rFonts w:ascii="Verdana" w:eastAsia="Calibri" w:hAnsi="Verdana" w:cs="Arial"/>
          <w:sz w:val="20"/>
          <w:szCs w:val="22"/>
          <w:lang w:val="nl-NL"/>
        </w:rPr>
        <w:t>4.1</w:t>
      </w:r>
      <w:r w:rsidRPr="00E731BB">
        <w:rPr>
          <w:rFonts w:ascii="Verdana" w:eastAsia="Calibri" w:hAnsi="Verdana" w:cs="Arial"/>
          <w:sz w:val="20"/>
          <w:szCs w:val="22"/>
          <w:lang w:val="nl-NL"/>
        </w:rPr>
        <w:tab/>
        <w:t xml:space="preserve">Deze overeenkomst gaat in op </w:t>
      </w:r>
      <w:r w:rsidR="00BD6AE9" w:rsidRPr="00BD6AE9">
        <w:rPr>
          <w:rFonts w:ascii="Verdana" w:eastAsia="Calibri" w:hAnsi="Verdana" w:cs="Arial"/>
          <w:sz w:val="20"/>
          <w:szCs w:val="22"/>
          <w:highlight w:val="yellow"/>
          <w:lang w:val="nl-NL"/>
        </w:rPr>
        <w:t>&lt;invoegen&gt;</w:t>
      </w:r>
      <w:r w:rsidRPr="00E731BB">
        <w:rPr>
          <w:rFonts w:ascii="Verdana" w:eastAsia="Calibri" w:hAnsi="Verdana" w:cs="Arial"/>
          <w:sz w:val="20"/>
          <w:szCs w:val="22"/>
          <w:lang w:val="nl-NL"/>
        </w:rPr>
        <w:t xml:space="preserve"> en eindigt van rechtswege na </w:t>
      </w:r>
      <w:r w:rsidR="00BD6AE9" w:rsidRPr="00BD6AE9">
        <w:rPr>
          <w:rFonts w:ascii="Verdana" w:eastAsia="Calibri" w:hAnsi="Verdana" w:cs="Arial"/>
          <w:sz w:val="20"/>
          <w:szCs w:val="22"/>
          <w:highlight w:val="yellow"/>
          <w:lang w:val="nl-NL"/>
        </w:rPr>
        <w:t>&lt;invoegen&gt;</w:t>
      </w:r>
      <w:r w:rsidRPr="00E731BB">
        <w:rPr>
          <w:rFonts w:ascii="Verdana" w:eastAsia="Calibri" w:hAnsi="Verdana" w:cs="Arial"/>
          <w:sz w:val="20"/>
          <w:szCs w:val="22"/>
          <w:lang w:val="nl-NL"/>
        </w:rPr>
        <w:t xml:space="preserve"> jaar op </w:t>
      </w:r>
      <w:r w:rsidR="00BD6AE9" w:rsidRPr="00BD6AE9">
        <w:rPr>
          <w:rFonts w:ascii="Verdana" w:eastAsia="Calibri" w:hAnsi="Verdana" w:cs="Arial"/>
          <w:sz w:val="20"/>
          <w:szCs w:val="22"/>
          <w:highlight w:val="yellow"/>
          <w:lang w:val="nl-NL"/>
        </w:rPr>
        <w:t>&lt;invoegen&gt;</w:t>
      </w:r>
      <w:r w:rsidRPr="00E731BB">
        <w:rPr>
          <w:rFonts w:ascii="Verdana" w:eastAsia="Calibri" w:hAnsi="Verdana" w:cs="Arial"/>
          <w:sz w:val="20"/>
          <w:szCs w:val="22"/>
          <w:lang w:val="nl-NL"/>
        </w:rPr>
        <w:t xml:space="preserve">. </w:t>
      </w:r>
    </w:p>
    <w:p w:rsidR="00E731BB" w:rsidRPr="00E731BB" w:rsidRDefault="00E731BB" w:rsidP="00E731BB">
      <w:pPr>
        <w:ind w:left="709" w:hanging="709"/>
        <w:rPr>
          <w:rFonts w:ascii="Verdana" w:eastAsia="Calibri" w:hAnsi="Verdana" w:cs="Arial"/>
          <w:sz w:val="20"/>
          <w:szCs w:val="22"/>
          <w:lang w:val="nl-NL"/>
        </w:rPr>
      </w:pPr>
      <w:r w:rsidRPr="00E731BB">
        <w:rPr>
          <w:rFonts w:ascii="Verdana" w:eastAsia="Calibri" w:hAnsi="Verdana" w:cs="Arial"/>
          <w:sz w:val="20"/>
          <w:szCs w:val="22"/>
          <w:lang w:val="nl-NL"/>
        </w:rPr>
        <w:t>4.2</w:t>
      </w:r>
      <w:r w:rsidRPr="00E731BB">
        <w:rPr>
          <w:rFonts w:ascii="Verdana" w:eastAsia="Calibri" w:hAnsi="Verdana" w:cs="Arial"/>
          <w:sz w:val="20"/>
          <w:szCs w:val="22"/>
          <w:lang w:val="nl-NL"/>
        </w:rPr>
        <w:tab/>
        <w:t xml:space="preserve">In afwijking tot het vorige lid kan opdrachtgever de looptijd van de overeenkomst maximaal </w:t>
      </w:r>
      <w:r w:rsidR="00BD6AE9" w:rsidRPr="00BD6AE9">
        <w:rPr>
          <w:rFonts w:ascii="Verdana" w:eastAsia="Calibri" w:hAnsi="Verdana" w:cs="Arial"/>
          <w:sz w:val="20"/>
          <w:szCs w:val="22"/>
          <w:highlight w:val="yellow"/>
          <w:lang w:val="nl-NL"/>
        </w:rPr>
        <w:t>&lt;invoegen&gt;</w:t>
      </w:r>
      <w:r w:rsidRPr="00E731BB">
        <w:rPr>
          <w:rFonts w:ascii="Verdana" w:eastAsia="Calibri" w:hAnsi="Verdana" w:cs="Arial"/>
          <w:sz w:val="20"/>
          <w:szCs w:val="22"/>
          <w:lang w:val="nl-NL"/>
        </w:rPr>
        <w:t xml:space="preserve"> keer met </w:t>
      </w:r>
      <w:r w:rsidR="00BD6AE9" w:rsidRPr="00BD6AE9">
        <w:rPr>
          <w:rFonts w:ascii="Verdana" w:eastAsia="Calibri" w:hAnsi="Verdana" w:cs="Arial"/>
          <w:sz w:val="20"/>
          <w:szCs w:val="22"/>
          <w:highlight w:val="yellow"/>
          <w:lang w:val="nl-NL"/>
        </w:rPr>
        <w:t>&lt;invoegen&gt;</w:t>
      </w:r>
      <w:r w:rsidRPr="00E731BB">
        <w:rPr>
          <w:rFonts w:ascii="Verdana" w:eastAsia="Calibri" w:hAnsi="Verdana" w:cs="Arial"/>
          <w:sz w:val="20"/>
          <w:szCs w:val="22"/>
          <w:lang w:val="nl-NL"/>
        </w:rPr>
        <w:t xml:space="preserve"> jaar verlengen. </w:t>
      </w:r>
    </w:p>
    <w:p w:rsidR="00E731BB" w:rsidRPr="00E731BB" w:rsidRDefault="00E731BB" w:rsidP="00BD6AE9">
      <w:pPr>
        <w:ind w:left="709" w:hanging="709"/>
        <w:rPr>
          <w:rFonts w:ascii="Verdana" w:eastAsia="Calibri" w:hAnsi="Verdana" w:cs="Arial"/>
          <w:sz w:val="20"/>
          <w:szCs w:val="22"/>
          <w:lang w:val="nl-NL"/>
        </w:rPr>
      </w:pPr>
      <w:r w:rsidRPr="00E731BB">
        <w:rPr>
          <w:rFonts w:ascii="Verdana" w:eastAsia="Calibri" w:hAnsi="Verdana" w:cs="Arial"/>
          <w:sz w:val="20"/>
          <w:szCs w:val="22"/>
          <w:lang w:val="nl-NL"/>
        </w:rPr>
        <w:t>4.3</w:t>
      </w:r>
      <w:r w:rsidRPr="00E731BB">
        <w:rPr>
          <w:rFonts w:ascii="Verdana" w:eastAsia="Calibri" w:hAnsi="Verdana" w:cs="Arial"/>
          <w:sz w:val="20"/>
          <w:szCs w:val="22"/>
          <w:lang w:val="nl-NL"/>
        </w:rPr>
        <w:tab/>
        <w:t xml:space="preserve">Opdrachtgever zal minimaal drie (3) maanden voor het einde van de overeenkomst schriftelijk kenbaar maken aan opdrachtnemer </w:t>
      </w:r>
      <w:r w:rsidR="00BD6AE9">
        <w:rPr>
          <w:rFonts w:ascii="Verdana" w:eastAsia="Calibri" w:hAnsi="Verdana" w:cs="Arial"/>
          <w:sz w:val="20"/>
          <w:szCs w:val="22"/>
          <w:lang w:val="nl-NL"/>
        </w:rPr>
        <w:t>of</w:t>
      </w:r>
      <w:r w:rsidRPr="00E731BB">
        <w:rPr>
          <w:rFonts w:ascii="Verdana" w:eastAsia="Calibri" w:hAnsi="Verdana" w:cs="Arial"/>
          <w:sz w:val="20"/>
          <w:szCs w:val="22"/>
          <w:lang w:val="nl-NL"/>
        </w:rPr>
        <w:t xml:space="preserve"> hij gebruik maakt van het recht op verlenging. </w:t>
      </w:r>
      <w:r w:rsidRPr="00E731BB">
        <w:rPr>
          <w:rFonts w:ascii="Verdana" w:eastAsia="Calibri" w:hAnsi="Verdana" w:cs="Courier New"/>
          <w:sz w:val="20"/>
          <w:szCs w:val="22"/>
          <w:lang w:val="nl-NL"/>
        </w:rPr>
        <w:t xml:space="preserve"> </w:t>
      </w:r>
    </w:p>
    <w:p w:rsidR="00E731BB" w:rsidRPr="00E731BB" w:rsidRDefault="00E731BB" w:rsidP="00E731BB">
      <w:pPr>
        <w:rPr>
          <w:rFonts w:ascii="Verdana" w:eastAsia="Calibri" w:hAnsi="Verdana" w:cs="Arial"/>
          <w:b/>
          <w:sz w:val="20"/>
          <w:szCs w:val="22"/>
          <w:lang w:val="nl-NL"/>
        </w:rPr>
      </w:pPr>
    </w:p>
    <w:p w:rsidR="00E731BB" w:rsidRPr="00E731BB" w:rsidRDefault="00E731BB" w:rsidP="00E731BB">
      <w:pPr>
        <w:tabs>
          <w:tab w:val="left" w:pos="0"/>
          <w:tab w:val="left" w:pos="1134"/>
          <w:tab w:val="left" w:pos="1699"/>
          <w:tab w:val="left" w:pos="2268"/>
          <w:tab w:val="left" w:pos="2880"/>
        </w:tabs>
        <w:suppressAutoHyphens/>
        <w:rPr>
          <w:rFonts w:ascii="Verdana" w:eastAsia="Calibri" w:hAnsi="Verdana" w:cs="Arial"/>
          <w:b/>
          <w:sz w:val="20"/>
          <w:szCs w:val="22"/>
          <w:lang w:val="nl-NL"/>
        </w:rPr>
      </w:pPr>
      <w:r w:rsidRPr="00E731BB">
        <w:rPr>
          <w:rFonts w:ascii="Verdana" w:eastAsia="Calibri" w:hAnsi="Verdana" w:cs="Arial"/>
          <w:b/>
          <w:sz w:val="20"/>
          <w:szCs w:val="22"/>
          <w:lang w:val="nl-NL"/>
        </w:rPr>
        <w:t>Artikel 5: Prijzen en Betaling</w:t>
      </w:r>
    </w:p>
    <w:p w:rsidR="00BD6AE9" w:rsidRPr="00D815A1" w:rsidRDefault="00E731BB" w:rsidP="00BD6AE9">
      <w:pPr>
        <w:suppressAutoHyphens/>
        <w:ind w:left="709" w:hanging="709"/>
        <w:rPr>
          <w:rFonts w:ascii="Verdana" w:hAnsi="Verdana" w:cs="Arial"/>
          <w:sz w:val="20"/>
          <w:szCs w:val="20"/>
          <w:lang w:val="nl-NL"/>
        </w:rPr>
      </w:pPr>
      <w:r w:rsidRPr="00E731BB">
        <w:rPr>
          <w:rFonts w:ascii="Verdana" w:eastAsia="Calibri" w:hAnsi="Verdana" w:cs="Arial"/>
          <w:sz w:val="20"/>
          <w:szCs w:val="22"/>
          <w:lang w:val="nl-NL"/>
        </w:rPr>
        <w:t>5.</w:t>
      </w:r>
      <w:r w:rsidR="00E069A4">
        <w:rPr>
          <w:rFonts w:ascii="Verdana" w:eastAsia="Calibri" w:hAnsi="Verdana" w:cs="Arial"/>
          <w:sz w:val="20"/>
          <w:szCs w:val="22"/>
          <w:lang w:val="nl-NL"/>
        </w:rPr>
        <w:t>1</w:t>
      </w:r>
      <w:r w:rsidRPr="00E731BB">
        <w:rPr>
          <w:rFonts w:ascii="Verdana" w:eastAsia="Calibri" w:hAnsi="Verdana" w:cs="Arial"/>
          <w:sz w:val="20"/>
          <w:szCs w:val="22"/>
          <w:lang w:val="nl-NL"/>
        </w:rPr>
        <w:tab/>
        <w:t xml:space="preserve">De prijzen zijn vast gedurende de </w:t>
      </w:r>
      <w:r w:rsidR="00BD6AE9" w:rsidRPr="00BD6AE9">
        <w:rPr>
          <w:rFonts w:ascii="Verdana" w:eastAsia="Calibri" w:hAnsi="Verdana" w:cs="Arial"/>
          <w:sz w:val="20"/>
          <w:szCs w:val="22"/>
          <w:highlight w:val="yellow"/>
          <w:lang w:val="nl-NL"/>
        </w:rPr>
        <w:t>&lt;invoegen&gt;</w:t>
      </w:r>
      <w:r w:rsidRPr="00E731BB">
        <w:rPr>
          <w:rFonts w:ascii="Verdana" w:eastAsia="Calibri" w:hAnsi="Verdana" w:cs="Arial"/>
          <w:sz w:val="20"/>
          <w:szCs w:val="22"/>
          <w:lang w:val="nl-NL"/>
        </w:rPr>
        <w:t xml:space="preserve"> van deze overeenkomst</w:t>
      </w:r>
      <w:r w:rsidR="00AD5AE7">
        <w:rPr>
          <w:rFonts w:ascii="Verdana" w:eastAsia="Calibri" w:hAnsi="Verdana" w:cs="Arial"/>
          <w:sz w:val="20"/>
          <w:szCs w:val="22"/>
          <w:lang w:val="nl-NL"/>
        </w:rPr>
        <w:t xml:space="preserve">. </w:t>
      </w:r>
      <w:r w:rsidR="00BD6AE9" w:rsidRPr="00D815A1">
        <w:rPr>
          <w:rFonts w:ascii="Verdana" w:hAnsi="Verdana" w:cs="Arial"/>
          <w:sz w:val="20"/>
          <w:szCs w:val="20"/>
          <w:highlight w:val="yellow"/>
          <w:lang w:val="nl-NL"/>
        </w:rPr>
        <w:t>of:</w:t>
      </w:r>
      <w:r w:rsidR="00BD6AE9" w:rsidRPr="00D815A1">
        <w:rPr>
          <w:rFonts w:ascii="Verdana" w:hAnsi="Verdana" w:cs="Arial"/>
          <w:sz w:val="20"/>
          <w:szCs w:val="20"/>
          <w:lang w:val="nl-NL"/>
        </w:rPr>
        <w:t xml:space="preserve"> De geoffreerde prijzen kunnen jaarlijks op </w:t>
      </w:r>
      <w:r w:rsidR="00BD6AE9" w:rsidRPr="00D815A1">
        <w:rPr>
          <w:rFonts w:ascii="Verdana" w:hAnsi="Verdana" w:cs="Arial"/>
          <w:sz w:val="20"/>
          <w:szCs w:val="20"/>
          <w:highlight w:val="yellow"/>
          <w:lang w:val="nl-NL"/>
        </w:rPr>
        <w:t>&lt;datum&gt;</w:t>
      </w:r>
      <w:r w:rsidR="00BD6AE9" w:rsidRPr="00D815A1">
        <w:rPr>
          <w:rFonts w:ascii="Verdana" w:hAnsi="Verdana" w:cs="Arial"/>
          <w:sz w:val="20"/>
          <w:szCs w:val="20"/>
          <w:lang w:val="nl-NL"/>
        </w:rPr>
        <w:t xml:space="preserve">, op basis van </w:t>
      </w:r>
      <w:r w:rsidR="00BD6AE9" w:rsidRPr="00D815A1">
        <w:rPr>
          <w:rFonts w:ascii="Verdana" w:hAnsi="Verdana" w:cs="Arial"/>
          <w:sz w:val="20"/>
          <w:szCs w:val="20"/>
          <w:highlight w:val="yellow"/>
          <w:lang w:val="nl-NL"/>
        </w:rPr>
        <w:t>&lt;bijvb. het CBS consumentenprijsindexcijfer (alle huishoudens)&gt;</w:t>
      </w:r>
      <w:r w:rsidR="00BD6AE9" w:rsidRPr="00D815A1">
        <w:rPr>
          <w:rFonts w:ascii="Verdana" w:hAnsi="Verdana" w:cs="Arial"/>
          <w:sz w:val="20"/>
          <w:szCs w:val="20"/>
          <w:lang w:val="nl-NL"/>
        </w:rPr>
        <w:t xml:space="preserve"> van het vorige jaar worden aangepast, voor het eerst met ingang van </w:t>
      </w:r>
      <w:r w:rsidR="00BD6AE9" w:rsidRPr="00D815A1">
        <w:rPr>
          <w:rFonts w:ascii="Verdana" w:hAnsi="Verdana" w:cs="Arial"/>
          <w:sz w:val="20"/>
          <w:szCs w:val="20"/>
          <w:highlight w:val="yellow"/>
          <w:lang w:val="nl-NL"/>
        </w:rPr>
        <w:t>&lt;datum&gt;</w:t>
      </w:r>
      <w:r w:rsidR="00BD6AE9" w:rsidRPr="00D815A1">
        <w:rPr>
          <w:rFonts w:ascii="Verdana" w:hAnsi="Verdana" w:cs="Arial"/>
          <w:sz w:val="20"/>
          <w:szCs w:val="20"/>
          <w:lang w:val="nl-NL"/>
        </w:rPr>
        <w:t xml:space="preserve">. Opdrachtgever dient hiervan vooraf schriftelijk op de hoogte te worden gesteld. </w:t>
      </w:r>
    </w:p>
    <w:p w:rsidR="00BD6AE9" w:rsidRPr="00D815A1" w:rsidRDefault="00BD6AE9" w:rsidP="00BD6AE9">
      <w:pPr>
        <w:suppressAutoHyphens/>
        <w:ind w:left="709" w:hanging="709"/>
        <w:rPr>
          <w:rFonts w:ascii="Verdana" w:hAnsi="Verdana" w:cs="Arial"/>
          <w:sz w:val="20"/>
          <w:szCs w:val="20"/>
          <w:lang w:val="nl-NL"/>
        </w:rPr>
      </w:pPr>
      <w:r>
        <w:rPr>
          <w:rFonts w:ascii="Verdana" w:hAnsi="Verdana" w:cs="Arial"/>
          <w:sz w:val="20"/>
          <w:szCs w:val="20"/>
          <w:lang w:val="nl-NL"/>
        </w:rPr>
        <w:t>5.2</w:t>
      </w:r>
      <w:r>
        <w:rPr>
          <w:rFonts w:ascii="Verdana" w:hAnsi="Verdana" w:cs="Arial"/>
          <w:sz w:val="20"/>
          <w:szCs w:val="20"/>
          <w:lang w:val="nl-NL"/>
        </w:rPr>
        <w:tab/>
      </w:r>
      <w:r w:rsidRPr="00D815A1">
        <w:rPr>
          <w:rFonts w:ascii="Verdana" w:hAnsi="Verdana" w:cs="Arial"/>
          <w:sz w:val="20"/>
          <w:szCs w:val="20"/>
          <w:highlight w:val="yellow"/>
          <w:lang w:val="nl-NL"/>
        </w:rPr>
        <w:t>bijvb. Bij aanvang van de werkzaamheden wordt &lt;xx&gt;% van het totaalbudget in rekening gebracht</w:t>
      </w:r>
      <w:r w:rsidRPr="00D815A1">
        <w:rPr>
          <w:rFonts w:ascii="Verdana" w:hAnsi="Verdana" w:cs="Arial"/>
          <w:sz w:val="20"/>
          <w:szCs w:val="20"/>
          <w:lang w:val="nl-NL"/>
        </w:rPr>
        <w:t>;</w:t>
      </w:r>
    </w:p>
    <w:p w:rsidR="00BD6AE9" w:rsidRDefault="00BD6AE9" w:rsidP="00BD6AE9">
      <w:pPr>
        <w:suppressAutoHyphens/>
        <w:ind w:left="709" w:hanging="709"/>
        <w:rPr>
          <w:rFonts w:ascii="Verdana" w:hAnsi="Verdana" w:cs="Arial"/>
          <w:bCs/>
          <w:sz w:val="20"/>
          <w:szCs w:val="20"/>
          <w:lang w:val="nl-NL"/>
        </w:rPr>
      </w:pPr>
      <w:r w:rsidRPr="00D815A1">
        <w:rPr>
          <w:rFonts w:ascii="Verdana" w:hAnsi="Verdana" w:cs="Arial"/>
          <w:sz w:val="20"/>
          <w:szCs w:val="20"/>
          <w:lang w:val="nl-NL"/>
        </w:rPr>
        <w:t>5.3</w:t>
      </w:r>
      <w:r w:rsidRPr="00D815A1">
        <w:rPr>
          <w:rFonts w:ascii="Verdana" w:hAnsi="Verdana" w:cs="Arial"/>
          <w:sz w:val="20"/>
          <w:szCs w:val="20"/>
          <w:lang w:val="nl-NL"/>
        </w:rPr>
        <w:tab/>
      </w:r>
      <w:r w:rsidRPr="00D815A1">
        <w:rPr>
          <w:rFonts w:ascii="Verdana" w:hAnsi="Verdana" w:cs="Arial"/>
          <w:sz w:val="20"/>
          <w:szCs w:val="20"/>
          <w:highlight w:val="yellow"/>
          <w:lang w:val="nl-NL"/>
        </w:rPr>
        <w:t xml:space="preserve">Bijvb. </w:t>
      </w:r>
      <w:r w:rsidRPr="00D815A1">
        <w:rPr>
          <w:rFonts w:ascii="Verdana" w:hAnsi="Verdana" w:cs="Arial"/>
          <w:bCs/>
          <w:sz w:val="20"/>
          <w:szCs w:val="20"/>
          <w:highlight w:val="yellow"/>
          <w:lang w:val="nl-NL"/>
        </w:rPr>
        <w:t>Per kwartaal wordt, na accorderen van opdrachtgever, &lt;xx&gt; % van het totaal in rekening gebracht, tot maximaal &lt;xx&gt;%</w:t>
      </w:r>
      <w:r w:rsidRPr="00D815A1">
        <w:rPr>
          <w:rFonts w:ascii="Verdana" w:hAnsi="Verdana" w:cs="Arial"/>
          <w:bCs/>
          <w:sz w:val="20"/>
          <w:szCs w:val="20"/>
          <w:lang w:val="nl-NL"/>
        </w:rPr>
        <w:t>;</w:t>
      </w:r>
    </w:p>
    <w:p w:rsidR="00BD6AE9" w:rsidRPr="00D815A1" w:rsidRDefault="00BD6AE9" w:rsidP="00BD6AE9">
      <w:pPr>
        <w:suppressAutoHyphens/>
        <w:ind w:left="709" w:hanging="709"/>
        <w:rPr>
          <w:rFonts w:ascii="Verdana" w:hAnsi="Verdana" w:cs="Arial"/>
          <w:sz w:val="20"/>
          <w:szCs w:val="20"/>
          <w:lang w:val="nl-NL"/>
        </w:rPr>
      </w:pPr>
      <w:r>
        <w:rPr>
          <w:rFonts w:ascii="Verdana" w:hAnsi="Verdana" w:cs="Arial"/>
          <w:bCs/>
          <w:sz w:val="20"/>
          <w:szCs w:val="20"/>
          <w:lang w:val="nl-NL"/>
        </w:rPr>
        <w:t>5.4</w:t>
      </w:r>
      <w:r>
        <w:rPr>
          <w:rFonts w:ascii="Verdana" w:hAnsi="Verdana" w:cs="Arial"/>
          <w:bCs/>
          <w:sz w:val="20"/>
          <w:szCs w:val="20"/>
          <w:lang w:val="nl-NL"/>
        </w:rPr>
        <w:tab/>
      </w:r>
      <w:r w:rsidRPr="004A7772">
        <w:rPr>
          <w:rFonts w:ascii="Verdana" w:hAnsi="Verdana" w:cs="Arial"/>
          <w:bCs/>
          <w:sz w:val="20"/>
          <w:szCs w:val="20"/>
          <w:highlight w:val="yellow"/>
          <w:lang w:val="nl-NL"/>
        </w:rPr>
        <w:t>bijvb. Facturering geschiedt maandelijks/ per kwartaal door middel van een verzamelfactuur.</w:t>
      </w:r>
    </w:p>
    <w:p w:rsidR="00BD6AE9" w:rsidRPr="00D815A1" w:rsidRDefault="00BD6AE9" w:rsidP="00BD6AE9">
      <w:pPr>
        <w:suppressAutoHyphens/>
        <w:ind w:left="709" w:hanging="709"/>
        <w:rPr>
          <w:rFonts w:ascii="Verdana" w:hAnsi="Verdana" w:cs="Arial"/>
          <w:sz w:val="20"/>
          <w:szCs w:val="20"/>
          <w:highlight w:val="yellow"/>
          <w:lang w:val="nl-NL"/>
        </w:rPr>
      </w:pPr>
      <w:r w:rsidRPr="00D815A1">
        <w:rPr>
          <w:rFonts w:ascii="Verdana" w:hAnsi="Verdana" w:cs="Arial"/>
          <w:sz w:val="20"/>
          <w:szCs w:val="20"/>
          <w:lang w:val="nl-NL"/>
        </w:rPr>
        <w:t>5.</w:t>
      </w:r>
      <w:r>
        <w:rPr>
          <w:rFonts w:ascii="Verdana" w:hAnsi="Verdana" w:cs="Arial"/>
          <w:sz w:val="20"/>
          <w:szCs w:val="20"/>
          <w:lang w:val="nl-NL"/>
        </w:rPr>
        <w:t>5</w:t>
      </w:r>
      <w:r w:rsidRPr="00D815A1">
        <w:rPr>
          <w:rFonts w:ascii="Verdana" w:hAnsi="Verdana" w:cs="Arial"/>
          <w:sz w:val="20"/>
          <w:szCs w:val="20"/>
          <w:lang w:val="nl-NL"/>
        </w:rPr>
        <w:tab/>
      </w:r>
      <w:r w:rsidRPr="00D815A1">
        <w:rPr>
          <w:rFonts w:ascii="Verdana" w:hAnsi="Verdana" w:cs="Arial"/>
          <w:sz w:val="20"/>
          <w:szCs w:val="20"/>
          <w:highlight w:val="yellow"/>
          <w:lang w:val="nl-NL"/>
        </w:rPr>
        <w:t xml:space="preserve">Bijvb. </w:t>
      </w:r>
      <w:r>
        <w:rPr>
          <w:rFonts w:ascii="Verdana" w:hAnsi="Verdana" w:cs="Arial"/>
          <w:sz w:val="20"/>
          <w:szCs w:val="20"/>
          <w:highlight w:val="yellow"/>
          <w:lang w:val="nl-NL"/>
        </w:rPr>
        <w:t xml:space="preserve">bonus malus </w:t>
      </w:r>
      <w:r w:rsidRPr="00D815A1">
        <w:rPr>
          <w:rFonts w:ascii="Verdana" w:hAnsi="Verdana" w:cs="Arial"/>
          <w:bCs/>
          <w:sz w:val="20"/>
          <w:szCs w:val="20"/>
          <w:highlight w:val="yellow"/>
          <w:lang w:val="nl-NL"/>
        </w:rPr>
        <w:t>Na accorderen van de eindrapportage door de opdrachtgever, wordt:</w:t>
      </w:r>
    </w:p>
    <w:p w:rsidR="00BD6AE9" w:rsidRPr="00D815A1" w:rsidRDefault="00BD6AE9" w:rsidP="00BD6AE9">
      <w:pPr>
        <w:numPr>
          <w:ilvl w:val="0"/>
          <w:numId w:val="35"/>
        </w:numPr>
        <w:tabs>
          <w:tab w:val="left" w:pos="993"/>
        </w:tabs>
        <w:suppressAutoHyphens/>
        <w:ind w:left="993" w:hanging="284"/>
        <w:rPr>
          <w:rFonts w:ascii="Verdana" w:hAnsi="Verdana" w:cs="Arial"/>
          <w:sz w:val="20"/>
          <w:szCs w:val="20"/>
          <w:highlight w:val="yellow"/>
          <w:lang w:val="nl-NL"/>
        </w:rPr>
      </w:pPr>
      <w:r>
        <w:rPr>
          <w:rFonts w:ascii="Verdana" w:hAnsi="Verdana" w:cs="Arial"/>
          <w:bCs/>
          <w:sz w:val="20"/>
          <w:szCs w:val="20"/>
          <w:highlight w:val="yellow"/>
          <w:lang w:val="nl-NL"/>
        </w:rPr>
        <w:t xml:space="preserve">Als </w:t>
      </w:r>
      <w:r w:rsidRPr="00D815A1">
        <w:rPr>
          <w:rFonts w:ascii="Verdana" w:hAnsi="Verdana" w:cs="Arial"/>
          <w:bCs/>
          <w:sz w:val="20"/>
          <w:szCs w:val="20"/>
          <w:highlight w:val="yellow"/>
          <w:lang w:val="nl-NL"/>
        </w:rPr>
        <w:t>&lt;de doelstelling wordt bereikt&gt; wordt de resterende &lt;xx&gt;% in rekening gebracht;</w:t>
      </w:r>
    </w:p>
    <w:p w:rsidR="00BD6AE9" w:rsidRPr="00D815A1" w:rsidRDefault="00BD6AE9" w:rsidP="00BD6AE9">
      <w:pPr>
        <w:numPr>
          <w:ilvl w:val="0"/>
          <w:numId w:val="35"/>
        </w:numPr>
        <w:tabs>
          <w:tab w:val="left" w:pos="993"/>
        </w:tabs>
        <w:suppressAutoHyphens/>
        <w:ind w:left="993" w:hanging="284"/>
        <w:rPr>
          <w:rFonts w:ascii="Verdana" w:hAnsi="Verdana" w:cs="Arial"/>
          <w:sz w:val="20"/>
          <w:szCs w:val="20"/>
          <w:highlight w:val="yellow"/>
          <w:lang w:val="nl-NL"/>
        </w:rPr>
      </w:pPr>
      <w:r>
        <w:rPr>
          <w:rFonts w:ascii="Verdana" w:hAnsi="Verdana" w:cs="Arial"/>
          <w:bCs/>
          <w:sz w:val="20"/>
          <w:szCs w:val="20"/>
          <w:highlight w:val="yellow"/>
          <w:lang w:val="nl-NL"/>
        </w:rPr>
        <w:t>a</w:t>
      </w:r>
      <w:r w:rsidRPr="00D815A1">
        <w:rPr>
          <w:rFonts w:ascii="Verdana" w:hAnsi="Verdana" w:cs="Arial"/>
          <w:bCs/>
          <w:sz w:val="20"/>
          <w:szCs w:val="20"/>
          <w:highlight w:val="yellow"/>
          <w:lang w:val="nl-NL"/>
        </w:rPr>
        <w:t xml:space="preserve">ls </w:t>
      </w:r>
      <w:r w:rsidRPr="00D815A1">
        <w:rPr>
          <w:rFonts w:ascii="Verdana" w:hAnsi="Verdana" w:cs="Arial"/>
          <w:sz w:val="20"/>
          <w:szCs w:val="20"/>
          <w:highlight w:val="yellow"/>
          <w:lang w:val="nl-NL"/>
        </w:rPr>
        <w:t>&lt;meer dan de doelstelling wordt bereikt &gt; wordt een</w:t>
      </w:r>
      <w:r w:rsidRPr="00D815A1">
        <w:rPr>
          <w:rFonts w:ascii="Verdana" w:hAnsi="Verdana" w:cs="Arial"/>
          <w:bCs/>
          <w:sz w:val="20"/>
          <w:szCs w:val="20"/>
          <w:highlight w:val="yellow"/>
          <w:lang w:val="nl-NL"/>
        </w:rPr>
        <w:t xml:space="preserve"> bonus van &lt;xx&gt;% van het totaal uitgekeerd;</w:t>
      </w:r>
    </w:p>
    <w:p w:rsidR="00BD6AE9" w:rsidRPr="00D815A1" w:rsidRDefault="00BD6AE9" w:rsidP="00BD6AE9">
      <w:pPr>
        <w:numPr>
          <w:ilvl w:val="0"/>
          <w:numId w:val="35"/>
        </w:numPr>
        <w:tabs>
          <w:tab w:val="left" w:pos="993"/>
        </w:tabs>
        <w:suppressAutoHyphens/>
        <w:ind w:left="993" w:hanging="284"/>
        <w:rPr>
          <w:rFonts w:ascii="Verdana" w:hAnsi="Verdana" w:cs="Arial"/>
          <w:sz w:val="20"/>
          <w:szCs w:val="20"/>
          <w:highlight w:val="yellow"/>
          <w:lang w:val="nl-NL"/>
        </w:rPr>
      </w:pPr>
      <w:r w:rsidRPr="00D815A1">
        <w:rPr>
          <w:rFonts w:ascii="Verdana" w:hAnsi="Verdana" w:cs="Arial"/>
          <w:bCs/>
          <w:sz w:val="20"/>
          <w:szCs w:val="20"/>
          <w:highlight w:val="yellow"/>
          <w:lang w:val="nl-NL"/>
        </w:rPr>
        <w:t>als &lt;doelstelling net niet wordt bereikt&gt; wordt een korting van &lt;xx&gt;% van het totaal in mindering gebracht;</w:t>
      </w:r>
    </w:p>
    <w:p w:rsidR="00E731BB" w:rsidRPr="00E731BB" w:rsidRDefault="00BD6AE9" w:rsidP="00BD6AE9">
      <w:pPr>
        <w:tabs>
          <w:tab w:val="left" w:pos="709"/>
          <w:tab w:val="left" w:pos="1134"/>
          <w:tab w:val="left" w:pos="1699"/>
          <w:tab w:val="left" w:pos="2268"/>
          <w:tab w:val="left" w:pos="2880"/>
        </w:tabs>
        <w:suppressAutoHyphens/>
        <w:ind w:left="709" w:hanging="709"/>
        <w:rPr>
          <w:rFonts w:ascii="Verdana" w:eastAsia="Calibri" w:hAnsi="Verdana" w:cs="Arial"/>
          <w:sz w:val="20"/>
          <w:szCs w:val="22"/>
          <w:lang w:val="nl-NL"/>
        </w:rPr>
      </w:pPr>
      <w:r>
        <w:rPr>
          <w:rFonts w:ascii="Verdana" w:hAnsi="Verdana" w:cs="Arial"/>
          <w:bCs/>
          <w:sz w:val="20"/>
          <w:szCs w:val="20"/>
          <w:highlight w:val="yellow"/>
          <w:lang w:val="nl-NL"/>
        </w:rPr>
        <w:lastRenderedPageBreak/>
        <w:tab/>
      </w:r>
      <w:r w:rsidRPr="00D815A1">
        <w:rPr>
          <w:rFonts w:ascii="Verdana" w:hAnsi="Verdana" w:cs="Arial"/>
          <w:bCs/>
          <w:sz w:val="20"/>
          <w:szCs w:val="20"/>
          <w:highlight w:val="yellow"/>
          <w:lang w:val="nl-NL"/>
        </w:rPr>
        <w:t>als &lt;doelstelling niet wordt bereikt&gt; wordt een korting van &lt;xx&gt;% van het totaal in mindering gebracht.</w:t>
      </w:r>
      <w:r w:rsidR="00E731BB" w:rsidRPr="00E731BB">
        <w:rPr>
          <w:rFonts w:ascii="Verdana" w:eastAsia="Calibri" w:hAnsi="Verdana" w:cs="Arial"/>
          <w:sz w:val="20"/>
          <w:szCs w:val="22"/>
          <w:lang w:val="nl-NL"/>
        </w:rPr>
        <w:t xml:space="preserve"> </w:t>
      </w:r>
    </w:p>
    <w:p w:rsidR="00E731BB" w:rsidRPr="00E731BB" w:rsidRDefault="00E731BB" w:rsidP="00E731BB">
      <w:pPr>
        <w:tabs>
          <w:tab w:val="left" w:pos="709"/>
          <w:tab w:val="left" w:pos="1134"/>
          <w:tab w:val="left" w:pos="1699"/>
          <w:tab w:val="left" w:pos="2268"/>
          <w:tab w:val="left" w:pos="2880"/>
        </w:tabs>
        <w:suppressAutoHyphens/>
        <w:ind w:left="709" w:hanging="709"/>
        <w:rPr>
          <w:rFonts w:ascii="Verdana" w:eastAsia="Calibri" w:hAnsi="Verdana" w:cs="Arial"/>
          <w:sz w:val="20"/>
          <w:szCs w:val="22"/>
          <w:lang w:val="nl-NL"/>
        </w:rPr>
      </w:pPr>
      <w:r w:rsidRPr="00E731BB">
        <w:rPr>
          <w:rFonts w:ascii="Verdana" w:eastAsia="Calibri" w:hAnsi="Verdana" w:cs="Arial"/>
          <w:sz w:val="20"/>
          <w:szCs w:val="22"/>
          <w:lang w:val="nl-NL"/>
        </w:rPr>
        <w:t>5.</w:t>
      </w:r>
      <w:r w:rsidR="00C06BCF">
        <w:rPr>
          <w:rFonts w:ascii="Verdana" w:eastAsia="Calibri" w:hAnsi="Verdana" w:cs="Arial"/>
          <w:sz w:val="20"/>
          <w:szCs w:val="22"/>
          <w:lang w:val="nl-NL"/>
        </w:rPr>
        <w:t>6</w:t>
      </w:r>
      <w:r w:rsidRPr="00E731BB">
        <w:rPr>
          <w:rFonts w:ascii="Verdana" w:eastAsia="Calibri" w:hAnsi="Verdana" w:cs="Arial"/>
          <w:sz w:val="20"/>
          <w:szCs w:val="22"/>
          <w:lang w:val="nl-NL"/>
        </w:rPr>
        <w:tab/>
        <w:t>Indien opdrachtnemer zijn verbintenissen voortvloeiend uit de overeenkomst niet geheel of niet behoorlijk is nagekomen, heeft opdrachtgever het recht de betaling op te schorten. Indien opdrachtgever zijn verbintenissen voortvloeiend uit de overeenkomst niet geheel of niet behoorlijk is nagekomen, heeft opdrachtnemer het recht de leveringen op te schorten.</w:t>
      </w:r>
    </w:p>
    <w:p w:rsidR="00E731BB" w:rsidRPr="00E731BB" w:rsidRDefault="00E731BB" w:rsidP="00E731BB">
      <w:pPr>
        <w:tabs>
          <w:tab w:val="left" w:pos="709"/>
          <w:tab w:val="left" w:pos="1134"/>
          <w:tab w:val="left" w:pos="1699"/>
          <w:tab w:val="left" w:pos="2268"/>
          <w:tab w:val="left" w:pos="2880"/>
        </w:tabs>
        <w:suppressAutoHyphens/>
        <w:ind w:left="709" w:hanging="709"/>
        <w:rPr>
          <w:rFonts w:ascii="Verdana" w:eastAsia="Calibri" w:hAnsi="Verdana"/>
          <w:sz w:val="20"/>
          <w:szCs w:val="22"/>
          <w:lang w:val="nl-NL"/>
        </w:rPr>
      </w:pPr>
      <w:r w:rsidRPr="00E731BB">
        <w:rPr>
          <w:rFonts w:ascii="Verdana" w:eastAsia="Calibri" w:hAnsi="Verdana" w:cs="Arial"/>
          <w:sz w:val="20"/>
          <w:szCs w:val="22"/>
          <w:lang w:val="nl-NL"/>
        </w:rPr>
        <w:t>5.</w:t>
      </w:r>
      <w:r w:rsidR="00C06BCF">
        <w:rPr>
          <w:rFonts w:ascii="Verdana" w:eastAsia="Calibri" w:hAnsi="Verdana" w:cs="Arial"/>
          <w:sz w:val="20"/>
          <w:szCs w:val="22"/>
          <w:lang w:val="nl-NL"/>
        </w:rPr>
        <w:t>7</w:t>
      </w:r>
      <w:r w:rsidRPr="00E731BB">
        <w:rPr>
          <w:rFonts w:ascii="Verdana" w:eastAsia="Calibri" w:hAnsi="Verdana" w:cs="Arial"/>
          <w:sz w:val="20"/>
          <w:szCs w:val="22"/>
          <w:lang w:val="nl-NL"/>
        </w:rPr>
        <w:tab/>
        <w:t xml:space="preserve">De betaling van de opdrachtsom geschiedt maximaal dertig (30) dagen nadat opdrachtnemer een factuur (als pdf-bestand) heeft gemaild aan: </w:t>
      </w:r>
      <w:hyperlink r:id="rId8" w:history="1">
        <w:r w:rsidRPr="00E731BB">
          <w:rPr>
            <w:rFonts w:ascii="Verdana" w:eastAsia="Calibri" w:hAnsi="Verdana" w:cs="Arial"/>
            <w:color w:val="0000FF"/>
            <w:sz w:val="20"/>
            <w:szCs w:val="22"/>
            <w:u w:val="single"/>
            <w:lang w:val="nl-NL"/>
          </w:rPr>
          <w:t>financien@hoogeveen.nl</w:t>
        </w:r>
      </w:hyperlink>
    </w:p>
    <w:p w:rsidR="00E731BB" w:rsidRPr="00E731BB" w:rsidRDefault="00E731BB" w:rsidP="00E731BB">
      <w:pPr>
        <w:tabs>
          <w:tab w:val="left" w:pos="-720"/>
        </w:tabs>
        <w:suppressAutoHyphens/>
        <w:ind w:left="709" w:hanging="709"/>
        <w:rPr>
          <w:rFonts w:eastAsia="Calibri" w:cs="Arial"/>
          <w:sz w:val="20"/>
          <w:szCs w:val="22"/>
          <w:lang w:val="nl-NL"/>
        </w:rPr>
      </w:pPr>
      <w:r w:rsidRPr="00E731BB">
        <w:rPr>
          <w:rFonts w:ascii="Verdana" w:eastAsia="Calibri" w:hAnsi="Verdana"/>
          <w:sz w:val="20"/>
          <w:szCs w:val="22"/>
          <w:lang w:val="nl-NL"/>
        </w:rPr>
        <w:t>5.</w:t>
      </w:r>
      <w:r w:rsidR="00C06BCF">
        <w:rPr>
          <w:rFonts w:ascii="Verdana" w:eastAsia="Calibri" w:hAnsi="Verdana"/>
          <w:sz w:val="20"/>
          <w:szCs w:val="22"/>
          <w:lang w:val="nl-NL"/>
        </w:rPr>
        <w:t>8</w:t>
      </w:r>
      <w:r w:rsidRPr="00E731BB">
        <w:rPr>
          <w:rFonts w:ascii="Verdana" w:eastAsia="Calibri" w:hAnsi="Verdana"/>
          <w:sz w:val="20"/>
          <w:szCs w:val="22"/>
          <w:lang w:val="nl-NL"/>
        </w:rPr>
        <w:tab/>
      </w:r>
      <w:r w:rsidRPr="00E731BB">
        <w:rPr>
          <w:rFonts w:ascii="Verdana" w:eastAsia="Calibri" w:hAnsi="Verdana" w:cs="Arial"/>
          <w:sz w:val="20"/>
          <w:szCs w:val="22"/>
          <w:lang w:val="nl-NL"/>
        </w:rPr>
        <w:t>De facturen moeten zijn voorzien van; naam budgethouder, naam opdrachtgever, naam contactpersoon en datum er registernummer opdrachtbrief. Facturen zonder dit nummer worden geretourneerd.</w:t>
      </w:r>
    </w:p>
    <w:p w:rsidR="00E731BB" w:rsidRPr="00E731BB" w:rsidRDefault="00E731BB" w:rsidP="00E731BB">
      <w:pPr>
        <w:rPr>
          <w:rFonts w:eastAsia="Calibri" w:cs="Arial"/>
          <w:sz w:val="20"/>
          <w:szCs w:val="22"/>
          <w:lang w:val="nl-NL"/>
        </w:rPr>
      </w:pPr>
    </w:p>
    <w:p w:rsidR="00C06BCF" w:rsidRPr="007E4AAF" w:rsidRDefault="00C06BCF" w:rsidP="00C06BCF">
      <w:pPr>
        <w:tabs>
          <w:tab w:val="left" w:pos="0"/>
          <w:tab w:val="left" w:pos="1418"/>
          <w:tab w:val="left" w:pos="1699"/>
          <w:tab w:val="left" w:pos="2268"/>
          <w:tab w:val="left" w:pos="2880"/>
        </w:tabs>
        <w:suppressAutoHyphens/>
        <w:rPr>
          <w:rFonts w:ascii="Verdana" w:hAnsi="Verdana" w:cs="Arial"/>
          <w:b/>
          <w:szCs w:val="22"/>
          <w:lang w:val="nl-NL"/>
        </w:rPr>
      </w:pPr>
      <w:r w:rsidRPr="007E4AAF">
        <w:rPr>
          <w:rFonts w:ascii="Verdana" w:hAnsi="Verdana" w:cs="Arial"/>
          <w:b/>
          <w:szCs w:val="22"/>
          <w:lang w:val="nl-NL"/>
        </w:rPr>
        <w:t xml:space="preserve">Artikel 6: </w:t>
      </w:r>
      <w:r w:rsidRPr="007E4AAF">
        <w:rPr>
          <w:rFonts w:ascii="Verdana" w:hAnsi="Verdana" w:cs="Arial"/>
          <w:b/>
          <w:szCs w:val="22"/>
          <w:lang w:val="nl-NL"/>
        </w:rPr>
        <w:tab/>
        <w:t>Rapportage en overleg</w:t>
      </w:r>
    </w:p>
    <w:p w:rsidR="00C06BCF" w:rsidRPr="00A01FA9" w:rsidRDefault="00C06BCF" w:rsidP="00C06BCF">
      <w:pPr>
        <w:tabs>
          <w:tab w:val="left" w:pos="709"/>
          <w:tab w:val="left" w:pos="1134"/>
          <w:tab w:val="left" w:pos="1699"/>
          <w:tab w:val="left" w:pos="2268"/>
          <w:tab w:val="left" w:pos="2880"/>
        </w:tabs>
        <w:suppressAutoHyphens/>
        <w:ind w:left="709" w:hanging="709"/>
        <w:rPr>
          <w:rFonts w:ascii="Verdana" w:hAnsi="Verdana" w:cs="Arial"/>
          <w:sz w:val="20"/>
          <w:szCs w:val="20"/>
          <w:lang w:val="nl-NL"/>
        </w:rPr>
      </w:pPr>
      <w:r w:rsidRPr="00A01FA9">
        <w:rPr>
          <w:rFonts w:ascii="Verdana" w:hAnsi="Verdana" w:cs="Arial"/>
          <w:sz w:val="20"/>
          <w:szCs w:val="20"/>
          <w:lang w:val="nl-NL"/>
        </w:rPr>
        <w:t>6.1</w:t>
      </w:r>
      <w:r w:rsidRPr="00A01FA9">
        <w:rPr>
          <w:rFonts w:ascii="Verdana" w:hAnsi="Verdana" w:cs="Arial"/>
          <w:sz w:val="20"/>
          <w:szCs w:val="20"/>
          <w:lang w:val="nl-NL"/>
        </w:rPr>
        <w:tab/>
      </w:r>
      <w:r w:rsidRPr="00A01FA9">
        <w:rPr>
          <w:rFonts w:ascii="Verdana" w:hAnsi="Verdana" w:cs="Arial"/>
          <w:sz w:val="20"/>
          <w:szCs w:val="20"/>
          <w:highlight w:val="yellow"/>
          <w:lang w:val="nl-NL"/>
        </w:rPr>
        <w:t>&lt;Vul in afspraken over rapportage&gt;</w:t>
      </w:r>
      <w:r w:rsidRPr="00A01FA9">
        <w:rPr>
          <w:rFonts w:ascii="Verdana" w:hAnsi="Verdana" w:cs="Arial"/>
          <w:sz w:val="20"/>
          <w:szCs w:val="20"/>
          <w:lang w:val="nl-NL"/>
        </w:rPr>
        <w:t>.</w:t>
      </w:r>
    </w:p>
    <w:p w:rsidR="00C06BCF" w:rsidRDefault="00C06BCF" w:rsidP="00C06BCF">
      <w:pPr>
        <w:rPr>
          <w:rFonts w:ascii="Verdana" w:eastAsia="Calibri" w:hAnsi="Verdana" w:cs="Arial"/>
          <w:b/>
          <w:sz w:val="20"/>
          <w:szCs w:val="22"/>
          <w:lang w:val="nl-NL"/>
        </w:rPr>
      </w:pPr>
      <w:r w:rsidRPr="00A01FA9">
        <w:rPr>
          <w:rFonts w:ascii="Verdana" w:hAnsi="Verdana" w:cs="Arial"/>
          <w:sz w:val="20"/>
          <w:szCs w:val="20"/>
          <w:lang w:val="nl-NL"/>
        </w:rPr>
        <w:t>6.2</w:t>
      </w:r>
      <w:r w:rsidRPr="007E4AAF">
        <w:rPr>
          <w:rFonts w:ascii="Verdana" w:hAnsi="Verdana" w:cs="Arial"/>
          <w:szCs w:val="22"/>
          <w:lang w:val="nl-NL"/>
        </w:rPr>
        <w:tab/>
      </w:r>
    </w:p>
    <w:p w:rsidR="00C06BCF" w:rsidRDefault="00C06BCF" w:rsidP="00E731BB">
      <w:pPr>
        <w:rPr>
          <w:rFonts w:ascii="Verdana" w:eastAsia="Calibri" w:hAnsi="Verdana" w:cs="Arial"/>
          <w:b/>
          <w:sz w:val="20"/>
          <w:szCs w:val="22"/>
          <w:lang w:val="nl-NL"/>
        </w:rPr>
      </w:pPr>
    </w:p>
    <w:p w:rsidR="00C06BCF" w:rsidRPr="007E4AAF" w:rsidRDefault="00C06BCF" w:rsidP="00C06BCF">
      <w:pPr>
        <w:rPr>
          <w:rFonts w:ascii="Verdana" w:hAnsi="Verdana" w:cs="Arial"/>
          <w:b/>
          <w:szCs w:val="22"/>
          <w:lang w:val="nl-NL"/>
        </w:rPr>
      </w:pPr>
      <w:r w:rsidRPr="007E4AAF">
        <w:rPr>
          <w:rFonts w:ascii="Verdana" w:hAnsi="Verdana" w:cs="Arial"/>
          <w:b/>
          <w:szCs w:val="22"/>
          <w:lang w:val="nl-NL"/>
        </w:rPr>
        <w:t xml:space="preserve">Artikel 7: </w:t>
      </w:r>
      <w:r w:rsidRPr="007E4AAF">
        <w:rPr>
          <w:rFonts w:ascii="Verdana" w:hAnsi="Verdana" w:cs="Arial"/>
          <w:b/>
          <w:szCs w:val="22"/>
          <w:lang w:val="nl-NL"/>
        </w:rPr>
        <w:tab/>
        <w:t>Aansprakelijkheid en verzekering</w:t>
      </w:r>
    </w:p>
    <w:p w:rsidR="00C06BCF" w:rsidRPr="00A01FA9" w:rsidRDefault="00C06BCF" w:rsidP="00C06BCF">
      <w:pPr>
        <w:tabs>
          <w:tab w:val="left" w:pos="0"/>
        </w:tabs>
        <w:ind w:left="709" w:hanging="709"/>
        <w:rPr>
          <w:rFonts w:ascii="Verdana" w:hAnsi="Verdana" w:cs="Arial"/>
          <w:sz w:val="20"/>
          <w:szCs w:val="20"/>
          <w:lang w:val="nl-NL"/>
        </w:rPr>
      </w:pPr>
      <w:r w:rsidRPr="007E4AAF">
        <w:rPr>
          <w:rFonts w:ascii="Verdana" w:hAnsi="Verdana" w:cs="Arial"/>
          <w:szCs w:val="22"/>
          <w:lang w:val="nl-NL"/>
        </w:rPr>
        <w:t xml:space="preserve">7.1 </w:t>
      </w:r>
      <w:bookmarkStart w:id="2" w:name="OLE_LINK1"/>
      <w:bookmarkStart w:id="3" w:name="OLE_LINK2"/>
      <w:r w:rsidRPr="007E4AAF">
        <w:rPr>
          <w:rFonts w:ascii="Verdana" w:hAnsi="Verdana" w:cs="Arial"/>
          <w:szCs w:val="22"/>
          <w:lang w:val="nl-NL"/>
        </w:rPr>
        <w:tab/>
      </w:r>
      <w:r w:rsidRPr="00A01FA9">
        <w:rPr>
          <w:rFonts w:ascii="Verdana" w:hAnsi="Verdana" w:cs="Arial"/>
          <w:sz w:val="20"/>
          <w:szCs w:val="20"/>
          <w:lang w:val="nl-NL"/>
        </w:rPr>
        <w:t xml:space="preserve">Indien een der partijen tekortschiet in de nakoming van een of meer van zijn </w:t>
      </w:r>
    </w:p>
    <w:p w:rsidR="00C06BCF" w:rsidRPr="00A01FA9" w:rsidRDefault="00C06BCF" w:rsidP="00C06BCF">
      <w:pPr>
        <w:pStyle w:val="Plattetekstinspringen2"/>
        <w:spacing w:after="0" w:line="240" w:lineRule="auto"/>
        <w:ind w:left="709"/>
        <w:rPr>
          <w:rFonts w:ascii="Verdana" w:hAnsi="Verdana"/>
          <w:sz w:val="20"/>
          <w:szCs w:val="20"/>
          <w:lang w:val="nl-NL"/>
        </w:rPr>
      </w:pPr>
      <w:r w:rsidRPr="00A01FA9">
        <w:rPr>
          <w:rFonts w:ascii="Verdana" w:hAnsi="Verdana"/>
          <w:sz w:val="20"/>
          <w:szCs w:val="20"/>
          <w:lang w:val="nl-NL"/>
        </w:rPr>
        <w:t xml:space="preserve">verplichting(en) uit deze </w:t>
      </w:r>
      <w:r>
        <w:rPr>
          <w:rFonts w:ascii="Verdana" w:hAnsi="Verdana"/>
          <w:sz w:val="20"/>
          <w:szCs w:val="20"/>
          <w:lang w:val="nl-NL"/>
        </w:rPr>
        <w:t>o</w:t>
      </w:r>
      <w:r w:rsidRPr="00A01FA9">
        <w:rPr>
          <w:rFonts w:ascii="Verdana" w:hAnsi="Verdana"/>
          <w:sz w:val="20"/>
          <w:szCs w:val="20"/>
          <w:lang w:val="nl-NL"/>
        </w:rPr>
        <w:t>vereenkomst, zal de andere partij hem deswege in gebreke stellen, tenzij nakoming van de betreffende verplichtingen reeds blijvend onmogelijk is, in welk geval de nalatige partij onmiddellijk in verzuim is. De ingebrekestelling zal schriftelijk geschieden waarbij aan de nalatige partij een redelijke termijn zal worden gegund om alsnog zijn verplichtingen na te komen. Deze termijn heeft het karakter van een fatale termijn.</w:t>
      </w:r>
    </w:p>
    <w:p w:rsidR="00C06BCF" w:rsidRPr="007E4AAF" w:rsidRDefault="00C06BCF" w:rsidP="00C06BCF">
      <w:pPr>
        <w:pStyle w:val="Plattetekstinspringen2"/>
        <w:spacing w:after="0" w:line="240" w:lineRule="auto"/>
        <w:ind w:left="709" w:hanging="709"/>
        <w:rPr>
          <w:rFonts w:ascii="Verdana" w:hAnsi="Verdana"/>
          <w:szCs w:val="22"/>
          <w:lang w:val="nl-NL"/>
        </w:rPr>
      </w:pPr>
      <w:r w:rsidRPr="00A01FA9">
        <w:rPr>
          <w:rFonts w:ascii="Verdana" w:hAnsi="Verdana"/>
          <w:sz w:val="20"/>
          <w:szCs w:val="20"/>
          <w:lang w:val="nl-NL"/>
        </w:rPr>
        <w:t xml:space="preserve">7.2     </w:t>
      </w:r>
      <w:r w:rsidRPr="00A01FA9">
        <w:rPr>
          <w:rFonts w:ascii="Verdana" w:hAnsi="Verdana" w:cs="Arial"/>
          <w:sz w:val="20"/>
          <w:szCs w:val="20"/>
          <w:lang w:val="nl-NL"/>
        </w:rPr>
        <w:t xml:space="preserve">De partij die toerekenbaar tekortschiet in de nakoming van zijn verplichting(en) en </w:t>
      </w:r>
      <w:r w:rsidRPr="00A01FA9">
        <w:rPr>
          <w:rFonts w:ascii="Verdana" w:hAnsi="Verdana"/>
          <w:sz w:val="20"/>
          <w:szCs w:val="20"/>
          <w:lang w:val="nl-NL"/>
        </w:rPr>
        <w:t xml:space="preserve">verzuimd heeft om binnen de in art. 7 lid 1 gestelde termijn hieraan te voldoen is tegenover de andere partij aansprakelijk voor vergoeding van de door de andere partij geleden of te lijden schade, welke verband houd met de activiteiten die worden uitgevoerd door opdrachtnemer en de producten die worden geleverd door opdrachtnemer ter uitvoering van deze </w:t>
      </w:r>
      <w:r>
        <w:rPr>
          <w:rFonts w:ascii="Verdana" w:hAnsi="Verdana"/>
          <w:sz w:val="20"/>
          <w:szCs w:val="20"/>
          <w:lang w:val="nl-NL"/>
        </w:rPr>
        <w:t>o</w:t>
      </w:r>
      <w:r w:rsidRPr="00A01FA9">
        <w:rPr>
          <w:rFonts w:ascii="Verdana" w:hAnsi="Verdana"/>
          <w:sz w:val="20"/>
          <w:szCs w:val="20"/>
          <w:lang w:val="nl-NL"/>
        </w:rPr>
        <w:t>vereenkomst.</w:t>
      </w:r>
      <w:bookmarkEnd w:id="2"/>
      <w:bookmarkEnd w:id="3"/>
    </w:p>
    <w:p w:rsidR="00C06BCF" w:rsidRPr="007E4AAF" w:rsidRDefault="00C06BCF" w:rsidP="00C06BCF">
      <w:pPr>
        <w:tabs>
          <w:tab w:val="left" w:pos="0"/>
          <w:tab w:val="left" w:pos="1134"/>
          <w:tab w:val="left" w:pos="1699"/>
          <w:tab w:val="left" w:pos="2268"/>
          <w:tab w:val="left" w:pos="2880"/>
        </w:tabs>
        <w:suppressAutoHyphens/>
        <w:rPr>
          <w:rFonts w:ascii="Verdana" w:hAnsi="Verdana" w:cs="Arial"/>
          <w:b/>
          <w:szCs w:val="22"/>
          <w:lang w:val="nl-NL"/>
        </w:rPr>
      </w:pPr>
    </w:p>
    <w:p w:rsidR="00C06BCF" w:rsidRPr="007E4AAF" w:rsidRDefault="00C06BCF" w:rsidP="00C06BCF">
      <w:pPr>
        <w:rPr>
          <w:rFonts w:ascii="Verdana" w:hAnsi="Verdana" w:cs="Arial"/>
          <w:b/>
          <w:szCs w:val="22"/>
          <w:lang w:val="nl-NL"/>
        </w:rPr>
      </w:pPr>
      <w:r w:rsidRPr="007E4AAF">
        <w:rPr>
          <w:rFonts w:ascii="Verdana" w:hAnsi="Verdana" w:cs="Arial"/>
          <w:b/>
          <w:szCs w:val="22"/>
          <w:lang w:val="nl-NL"/>
        </w:rPr>
        <w:t xml:space="preserve">Artikel </w:t>
      </w:r>
      <w:r>
        <w:rPr>
          <w:rFonts w:ascii="Verdana" w:hAnsi="Verdana" w:cs="Arial"/>
          <w:b/>
          <w:szCs w:val="22"/>
          <w:lang w:val="nl-NL"/>
        </w:rPr>
        <w:t>8</w:t>
      </w:r>
      <w:r w:rsidRPr="007E4AAF">
        <w:rPr>
          <w:rFonts w:ascii="Verdana" w:hAnsi="Verdana" w:cs="Arial"/>
          <w:b/>
          <w:szCs w:val="22"/>
          <w:lang w:val="nl-NL"/>
        </w:rPr>
        <w:t xml:space="preserve">: </w:t>
      </w:r>
      <w:r w:rsidRPr="007E4AAF">
        <w:rPr>
          <w:rFonts w:ascii="Verdana" w:hAnsi="Verdana" w:cs="Arial"/>
          <w:b/>
          <w:szCs w:val="22"/>
          <w:lang w:val="nl-NL"/>
        </w:rPr>
        <w:tab/>
        <w:t>Ontbinding van de overeenkomst</w:t>
      </w:r>
    </w:p>
    <w:p w:rsidR="00C06BCF" w:rsidRPr="00D708E0" w:rsidRDefault="00C06BCF" w:rsidP="00C06BCF">
      <w:pPr>
        <w:autoSpaceDE w:val="0"/>
        <w:autoSpaceDN w:val="0"/>
        <w:adjustRightInd w:val="0"/>
        <w:ind w:left="709" w:hanging="709"/>
        <w:rPr>
          <w:rFonts w:ascii="Verdana" w:hAnsi="Verdana" w:cs="Arial"/>
          <w:bCs/>
          <w:sz w:val="20"/>
          <w:szCs w:val="20"/>
          <w:lang w:val="nl-NL"/>
        </w:rPr>
      </w:pPr>
      <w:r w:rsidRPr="004B0CAB">
        <w:rPr>
          <w:rFonts w:ascii="Verdana" w:hAnsi="Verdana" w:cs="Arial"/>
          <w:bCs/>
          <w:color w:val="000000"/>
          <w:sz w:val="20"/>
          <w:szCs w:val="20"/>
          <w:lang w:val="nl-NL" w:eastAsia="nl-NL"/>
        </w:rPr>
        <w:t>8.1</w:t>
      </w:r>
      <w:r w:rsidRPr="004B0CAB">
        <w:rPr>
          <w:rFonts w:ascii="Verdana" w:hAnsi="Verdana" w:cs="Arial"/>
          <w:bCs/>
          <w:color w:val="000000"/>
          <w:sz w:val="20"/>
          <w:szCs w:val="20"/>
          <w:lang w:val="nl-NL" w:eastAsia="nl-NL"/>
        </w:rPr>
        <w:tab/>
      </w:r>
      <w:r w:rsidRPr="00D708E0">
        <w:rPr>
          <w:rFonts w:ascii="Verdana" w:hAnsi="Verdana" w:cs="Arial"/>
          <w:bCs/>
          <w:sz w:val="20"/>
          <w:szCs w:val="20"/>
          <w:lang w:val="nl-NL"/>
        </w:rPr>
        <w:t>In het geval faillissement is aangevraagd dan wel uitgesproken of, al dan niet voorlopig, surseance van betaling is aangevraagd, behoudt de opdrachtgever zich het recht voor de overeenkomst per direct te beëindigen door middel van een aangetekend schrijven.</w:t>
      </w:r>
    </w:p>
    <w:p w:rsidR="00C06BCF" w:rsidRPr="00D708E0" w:rsidRDefault="00C06BCF" w:rsidP="00C06BCF">
      <w:pPr>
        <w:autoSpaceDE w:val="0"/>
        <w:autoSpaceDN w:val="0"/>
        <w:adjustRightInd w:val="0"/>
        <w:ind w:left="709" w:hanging="709"/>
        <w:rPr>
          <w:rFonts w:ascii="Verdana" w:hAnsi="Verdana" w:cs="Arial"/>
          <w:bCs/>
          <w:sz w:val="20"/>
          <w:szCs w:val="20"/>
          <w:lang w:val="nl-NL"/>
        </w:rPr>
      </w:pPr>
      <w:r w:rsidRPr="00D708E0">
        <w:rPr>
          <w:rFonts w:ascii="Verdana" w:hAnsi="Verdana" w:cs="Arial"/>
          <w:bCs/>
          <w:sz w:val="20"/>
          <w:szCs w:val="20"/>
          <w:lang w:val="nl-NL"/>
        </w:rPr>
        <w:t>8.2</w:t>
      </w:r>
      <w:r w:rsidRPr="00D708E0">
        <w:rPr>
          <w:rFonts w:ascii="Verdana" w:hAnsi="Verdana" w:cs="Arial"/>
          <w:bCs/>
          <w:sz w:val="20"/>
          <w:szCs w:val="20"/>
          <w:lang w:val="nl-NL"/>
        </w:rPr>
        <w:tab/>
        <w:t>In het geval van fusies en overnames behoudt de opdrachtgever zich het recht voor, de overeenkomst, met in achtneming van een opzegtermijn van drie (3) maanden, te beëindigen.</w:t>
      </w:r>
    </w:p>
    <w:p w:rsidR="00C06BCF" w:rsidRPr="00D708E0" w:rsidRDefault="00C06BCF" w:rsidP="00C06BCF">
      <w:pPr>
        <w:autoSpaceDE w:val="0"/>
        <w:autoSpaceDN w:val="0"/>
        <w:adjustRightInd w:val="0"/>
        <w:ind w:left="709" w:hanging="709"/>
        <w:rPr>
          <w:rFonts w:ascii="Verdana" w:hAnsi="Verdana" w:cs="Arial"/>
          <w:bCs/>
          <w:sz w:val="20"/>
          <w:szCs w:val="20"/>
          <w:lang w:val="nl-NL"/>
        </w:rPr>
      </w:pPr>
      <w:r w:rsidRPr="00D708E0">
        <w:rPr>
          <w:rFonts w:ascii="Verdana" w:hAnsi="Verdana" w:cs="Arial"/>
          <w:bCs/>
          <w:sz w:val="20"/>
          <w:szCs w:val="20"/>
          <w:lang w:val="nl-NL"/>
        </w:rPr>
        <w:t>8.3</w:t>
      </w:r>
      <w:r w:rsidRPr="00D708E0">
        <w:rPr>
          <w:rFonts w:ascii="Verdana" w:hAnsi="Verdana" w:cs="Arial"/>
          <w:bCs/>
          <w:sz w:val="20"/>
          <w:szCs w:val="20"/>
          <w:lang w:val="nl-NL"/>
        </w:rPr>
        <w:tab/>
        <w:t>In het geval de opdrachtnemer niet naar behoren functioneert, behoudt de opdrachtgever zich het recht voor, na ingebrekestelling als bedoeld in artikel 7 lid 1, de overeenkomst per direct te beëindigen door middel van een aangetekend schrijven</w:t>
      </w:r>
    </w:p>
    <w:p w:rsidR="00C06BCF" w:rsidRPr="007E4AAF" w:rsidRDefault="00C06BCF" w:rsidP="00C06BCF">
      <w:pPr>
        <w:autoSpaceDE w:val="0"/>
        <w:autoSpaceDN w:val="0"/>
        <w:adjustRightInd w:val="0"/>
        <w:ind w:left="709" w:hanging="709"/>
        <w:rPr>
          <w:rFonts w:ascii="Verdana" w:hAnsi="Verdana" w:cs="Arial"/>
          <w:bCs/>
          <w:szCs w:val="22"/>
          <w:lang w:val="nl-NL"/>
        </w:rPr>
      </w:pPr>
      <w:r w:rsidRPr="00D708E0">
        <w:rPr>
          <w:rFonts w:ascii="Verdana" w:hAnsi="Verdana" w:cs="Arial"/>
          <w:bCs/>
          <w:sz w:val="20"/>
          <w:szCs w:val="20"/>
        </w:rPr>
        <w:t>8.4</w:t>
      </w:r>
      <w:r w:rsidRPr="00D708E0">
        <w:rPr>
          <w:rFonts w:ascii="Verdana" w:hAnsi="Verdana" w:cs="Arial"/>
          <w:bCs/>
          <w:sz w:val="20"/>
          <w:szCs w:val="20"/>
        </w:rPr>
        <w:tab/>
      </w:r>
      <w:r w:rsidRPr="00D708E0">
        <w:rPr>
          <w:rFonts w:ascii="Verdana" w:hAnsi="Verdana" w:cs="Arial"/>
          <w:bCs/>
          <w:sz w:val="20"/>
          <w:szCs w:val="20"/>
          <w:lang w:val="nl-NL"/>
        </w:rPr>
        <w:t xml:space="preserve">Ingeval van ontbinding door opdrachtgever als bedoeld in artikel 8.1 tot en met 8.3 is opdrachtgever geen vergoeding verschuldigd aan opdrachtnemer voor de prestaties die niet door opdrachtnemer zijn verricht. Eventuele aan de opdrachtnemer verrichte onverschuldigde betalingen, betaalt de opdrachtnemer </w:t>
      </w:r>
      <w:r w:rsidRPr="00D708E0">
        <w:rPr>
          <w:rFonts w:ascii="Verdana" w:hAnsi="Verdana" w:cs="Arial"/>
          <w:bCs/>
          <w:sz w:val="20"/>
          <w:szCs w:val="20"/>
          <w:lang w:val="nl-NL"/>
        </w:rPr>
        <w:lastRenderedPageBreak/>
        <w:t>terug aan opdrachtgever vermeerderd met wettelijk rente vanaf de dag waarop dit is betaald.</w:t>
      </w:r>
    </w:p>
    <w:p w:rsidR="00C06BCF" w:rsidRPr="007E4AAF" w:rsidRDefault="00C06BCF" w:rsidP="00C06BCF">
      <w:pPr>
        <w:rPr>
          <w:rFonts w:ascii="Verdana" w:hAnsi="Verdana" w:cs="Arial"/>
          <w:bCs/>
          <w:szCs w:val="22"/>
          <w:lang w:val="nl-NL"/>
        </w:rPr>
      </w:pPr>
    </w:p>
    <w:p w:rsidR="00C06BCF" w:rsidRPr="007E4AAF" w:rsidRDefault="00C06BCF" w:rsidP="00C06BCF">
      <w:pPr>
        <w:rPr>
          <w:rFonts w:ascii="Verdana" w:hAnsi="Verdana" w:cs="Arial"/>
          <w:b/>
          <w:bCs/>
          <w:szCs w:val="22"/>
          <w:lang w:val="nl-NL"/>
        </w:rPr>
      </w:pPr>
      <w:r w:rsidRPr="007E4AAF">
        <w:rPr>
          <w:rFonts w:ascii="Verdana" w:hAnsi="Verdana" w:cs="Arial"/>
          <w:b/>
          <w:bCs/>
          <w:szCs w:val="22"/>
          <w:lang w:val="nl-NL"/>
        </w:rPr>
        <w:t xml:space="preserve">Artikel </w:t>
      </w:r>
      <w:r>
        <w:rPr>
          <w:rFonts w:ascii="Verdana" w:hAnsi="Verdana" w:cs="Arial"/>
          <w:b/>
          <w:bCs/>
          <w:szCs w:val="22"/>
          <w:lang w:val="nl-NL"/>
        </w:rPr>
        <w:t>9</w:t>
      </w:r>
      <w:r w:rsidRPr="007E4AAF">
        <w:rPr>
          <w:rFonts w:ascii="Verdana" w:hAnsi="Verdana" w:cs="Arial"/>
          <w:b/>
          <w:bCs/>
          <w:szCs w:val="22"/>
          <w:lang w:val="nl-NL"/>
        </w:rPr>
        <w:t xml:space="preserve">: </w:t>
      </w:r>
      <w:r w:rsidRPr="007E4AAF">
        <w:rPr>
          <w:rFonts w:ascii="Verdana" w:hAnsi="Verdana" w:cs="Arial"/>
          <w:b/>
          <w:bCs/>
          <w:szCs w:val="22"/>
          <w:lang w:val="nl-NL"/>
        </w:rPr>
        <w:tab/>
      </w:r>
      <w:r w:rsidR="00621E19">
        <w:rPr>
          <w:rFonts w:ascii="Verdana" w:hAnsi="Verdana" w:cs="Arial"/>
          <w:b/>
          <w:bCs/>
          <w:szCs w:val="22"/>
          <w:lang w:val="nl-NL"/>
        </w:rPr>
        <w:t>Maatschappelijk verantwoord inkopen</w:t>
      </w:r>
    </w:p>
    <w:p w:rsidR="00C06BCF" w:rsidRPr="00A01FA9" w:rsidRDefault="00C06BCF" w:rsidP="00C06BCF">
      <w:pPr>
        <w:rPr>
          <w:rFonts w:ascii="Verdana" w:hAnsi="Verdana" w:cs="Arial"/>
          <w:bCs/>
          <w:sz w:val="20"/>
          <w:szCs w:val="20"/>
          <w:lang w:val="nl-NL"/>
        </w:rPr>
      </w:pPr>
      <w:r w:rsidRPr="00A01FA9">
        <w:rPr>
          <w:rFonts w:ascii="Verdana" w:hAnsi="Verdana" w:cs="Arial"/>
          <w:bCs/>
          <w:sz w:val="20"/>
          <w:szCs w:val="20"/>
          <w:highlight w:val="yellow"/>
          <w:lang w:val="nl-NL"/>
        </w:rPr>
        <w:t>&lt;Nader te bepalen</w:t>
      </w:r>
      <w:r w:rsidRPr="002C28C3">
        <w:rPr>
          <w:rFonts w:ascii="Verdana" w:hAnsi="Verdana" w:cs="Arial"/>
          <w:bCs/>
          <w:sz w:val="20"/>
          <w:szCs w:val="20"/>
          <w:highlight w:val="yellow"/>
          <w:lang w:val="nl-NL"/>
        </w:rPr>
        <w:t xml:space="preserve">/ Onderdeel </w:t>
      </w:r>
      <w:r w:rsidR="00621E19">
        <w:rPr>
          <w:rFonts w:ascii="Verdana" w:hAnsi="Verdana" w:cs="Arial"/>
          <w:bCs/>
          <w:sz w:val="20"/>
          <w:szCs w:val="20"/>
          <w:highlight w:val="yellow"/>
          <w:lang w:val="nl-NL"/>
        </w:rPr>
        <w:t>Mvi</w:t>
      </w:r>
      <w:r w:rsidRPr="002C28C3">
        <w:rPr>
          <w:rFonts w:ascii="Verdana" w:hAnsi="Verdana" w:cs="Arial"/>
          <w:bCs/>
          <w:sz w:val="20"/>
          <w:szCs w:val="20"/>
          <w:highlight w:val="yellow"/>
          <w:lang w:val="nl-NL"/>
        </w:rPr>
        <w:t xml:space="preserve"> uit offerte van toepassing verklaren&gt;</w:t>
      </w:r>
    </w:p>
    <w:p w:rsidR="00C06BCF" w:rsidRPr="007E4AAF" w:rsidRDefault="00C06BCF" w:rsidP="00C06BCF">
      <w:pPr>
        <w:rPr>
          <w:rFonts w:ascii="Verdana" w:hAnsi="Verdana" w:cs="Arial"/>
          <w:bCs/>
          <w:szCs w:val="22"/>
          <w:lang w:val="nl-NL"/>
        </w:rPr>
      </w:pPr>
    </w:p>
    <w:p w:rsidR="00C06BCF" w:rsidRPr="007E4AAF" w:rsidRDefault="00C06BCF" w:rsidP="00C06BCF">
      <w:pPr>
        <w:rPr>
          <w:rFonts w:ascii="Verdana" w:hAnsi="Verdana" w:cs="Arial"/>
          <w:b/>
          <w:bCs/>
          <w:szCs w:val="22"/>
          <w:lang w:val="nl-NL"/>
        </w:rPr>
      </w:pPr>
      <w:r w:rsidRPr="007E4AAF">
        <w:rPr>
          <w:rFonts w:ascii="Verdana" w:hAnsi="Verdana" w:cs="Arial"/>
          <w:b/>
          <w:bCs/>
          <w:szCs w:val="22"/>
          <w:lang w:val="nl-NL"/>
        </w:rPr>
        <w:t>Artikel 1</w:t>
      </w:r>
      <w:r>
        <w:rPr>
          <w:rFonts w:ascii="Verdana" w:hAnsi="Verdana" w:cs="Arial"/>
          <w:b/>
          <w:bCs/>
          <w:szCs w:val="22"/>
          <w:lang w:val="nl-NL"/>
        </w:rPr>
        <w:t>0</w:t>
      </w:r>
      <w:r w:rsidRPr="007E4AAF">
        <w:rPr>
          <w:rFonts w:ascii="Verdana" w:hAnsi="Verdana" w:cs="Arial"/>
          <w:b/>
          <w:bCs/>
          <w:szCs w:val="22"/>
          <w:lang w:val="nl-NL"/>
        </w:rPr>
        <w:t xml:space="preserve">: </w:t>
      </w:r>
      <w:r w:rsidRPr="007E4AAF">
        <w:rPr>
          <w:rFonts w:ascii="Verdana" w:hAnsi="Verdana" w:cs="Arial"/>
          <w:b/>
          <w:bCs/>
          <w:szCs w:val="22"/>
          <w:lang w:val="nl-NL"/>
        </w:rPr>
        <w:tab/>
        <w:t>Boetebepaling</w:t>
      </w:r>
    </w:p>
    <w:p w:rsidR="00C06BCF" w:rsidRPr="00A01FA9" w:rsidRDefault="00C06BCF" w:rsidP="00C06BCF">
      <w:pPr>
        <w:rPr>
          <w:rFonts w:ascii="Verdana" w:hAnsi="Verdana" w:cs="Arial"/>
          <w:bCs/>
          <w:sz w:val="20"/>
          <w:szCs w:val="20"/>
          <w:lang w:val="nl-NL"/>
        </w:rPr>
      </w:pPr>
      <w:r w:rsidRPr="002C28C3">
        <w:rPr>
          <w:rFonts w:ascii="Verdana" w:hAnsi="Verdana" w:cs="Arial"/>
          <w:bCs/>
          <w:sz w:val="20"/>
          <w:szCs w:val="20"/>
          <w:highlight w:val="yellow"/>
          <w:lang w:val="nl-NL"/>
        </w:rPr>
        <w:t>&lt;Optioneel op te nemen bij afwijken van artikel 16  Algemene inkoopvoorwaarden DWH 2015&gt;</w:t>
      </w:r>
    </w:p>
    <w:p w:rsidR="00C06BCF" w:rsidRPr="007E4AAF" w:rsidRDefault="00C06BCF" w:rsidP="00C06BCF">
      <w:pPr>
        <w:rPr>
          <w:rFonts w:ascii="Verdana" w:hAnsi="Verdana" w:cs="Arial"/>
          <w:bCs/>
          <w:szCs w:val="22"/>
          <w:lang w:val="nl-NL"/>
        </w:rPr>
      </w:pPr>
    </w:p>
    <w:p w:rsidR="00C06BCF" w:rsidRPr="007E4AAF" w:rsidRDefault="00C06BCF" w:rsidP="00C06BCF">
      <w:pPr>
        <w:rPr>
          <w:rFonts w:ascii="Verdana" w:hAnsi="Verdana" w:cs="Arial"/>
          <w:b/>
          <w:szCs w:val="22"/>
          <w:lang w:val="nl-NL"/>
        </w:rPr>
      </w:pPr>
      <w:r w:rsidRPr="007E4AAF">
        <w:rPr>
          <w:rFonts w:ascii="Verdana" w:hAnsi="Verdana" w:cs="Arial"/>
          <w:b/>
          <w:szCs w:val="22"/>
          <w:lang w:val="nl-NL"/>
        </w:rPr>
        <w:t>Artikel 1</w:t>
      </w:r>
      <w:r>
        <w:rPr>
          <w:rFonts w:ascii="Verdana" w:hAnsi="Verdana" w:cs="Arial"/>
          <w:b/>
          <w:szCs w:val="22"/>
          <w:lang w:val="nl-NL"/>
        </w:rPr>
        <w:t>1</w:t>
      </w:r>
      <w:r w:rsidRPr="007E4AAF">
        <w:rPr>
          <w:rFonts w:ascii="Verdana" w:hAnsi="Verdana" w:cs="Arial"/>
          <w:b/>
          <w:szCs w:val="22"/>
          <w:lang w:val="nl-NL"/>
        </w:rPr>
        <w:t xml:space="preserve">: </w:t>
      </w:r>
      <w:r w:rsidRPr="007E4AAF">
        <w:rPr>
          <w:rFonts w:ascii="Verdana" w:hAnsi="Verdana" w:cs="Arial"/>
          <w:b/>
          <w:szCs w:val="22"/>
          <w:lang w:val="nl-NL"/>
        </w:rPr>
        <w:tab/>
        <w:t>Geheimhouding</w:t>
      </w:r>
    </w:p>
    <w:p w:rsidR="00C06BCF" w:rsidRPr="00A01FA9" w:rsidRDefault="00C06BCF" w:rsidP="00C06BCF">
      <w:pPr>
        <w:rPr>
          <w:rFonts w:ascii="Verdana" w:hAnsi="Verdana" w:cs="Arial"/>
          <w:b/>
          <w:sz w:val="20"/>
          <w:szCs w:val="20"/>
          <w:lang w:val="nl-NL"/>
        </w:rPr>
      </w:pPr>
      <w:r w:rsidRPr="00A01FA9">
        <w:rPr>
          <w:rFonts w:ascii="Verdana" w:hAnsi="Verdana" w:cs="Arial"/>
          <w:bCs/>
          <w:sz w:val="20"/>
          <w:szCs w:val="20"/>
          <w:lang w:val="nl-NL"/>
        </w:rPr>
        <w:t>Opdrachtnemer en door hem ingeschakelde personen of partijen zijn verplicht tot geheimhouding van alle aan hem of haar verstrekte vertrouwelijke informatie over de organisatie van de opdrachtgever. Alleen de gegevens die noodzakelijk zijn ter uitvoering van wettelijke en contractuele verplichtingen van opdrachtnemer  jegens opdrachtgever zullen worden uitgewisseld met opdrachtgever of door hem aangewezen derden.</w:t>
      </w:r>
    </w:p>
    <w:p w:rsidR="00C06BCF" w:rsidRPr="007E4AAF" w:rsidRDefault="00C06BCF" w:rsidP="00C06BCF">
      <w:pPr>
        <w:rPr>
          <w:rFonts w:ascii="Verdana" w:hAnsi="Verdana" w:cs="Arial"/>
          <w:b/>
          <w:szCs w:val="22"/>
          <w:lang w:val="nl-NL"/>
        </w:rPr>
      </w:pPr>
    </w:p>
    <w:p w:rsidR="00C06BCF" w:rsidRPr="007E4AAF" w:rsidRDefault="00C06BCF" w:rsidP="00C06BCF">
      <w:pPr>
        <w:rPr>
          <w:rFonts w:ascii="Verdana" w:hAnsi="Verdana" w:cs="Arial"/>
          <w:szCs w:val="22"/>
          <w:lang w:val="nl-NL"/>
        </w:rPr>
      </w:pPr>
      <w:r w:rsidRPr="007E4AAF">
        <w:rPr>
          <w:rFonts w:ascii="Verdana" w:hAnsi="Verdana" w:cs="Arial"/>
          <w:b/>
          <w:bCs/>
          <w:szCs w:val="22"/>
          <w:lang w:val="nl-NL"/>
        </w:rPr>
        <w:t>Artikel 1</w:t>
      </w:r>
      <w:r>
        <w:rPr>
          <w:rFonts w:ascii="Verdana" w:hAnsi="Verdana" w:cs="Arial"/>
          <w:b/>
          <w:bCs/>
          <w:szCs w:val="22"/>
          <w:lang w:val="nl-NL"/>
        </w:rPr>
        <w:t>2</w:t>
      </w:r>
      <w:r w:rsidRPr="007E4AAF">
        <w:rPr>
          <w:rFonts w:ascii="Verdana" w:hAnsi="Verdana" w:cs="Arial"/>
          <w:b/>
          <w:bCs/>
          <w:szCs w:val="22"/>
          <w:lang w:val="nl-NL"/>
        </w:rPr>
        <w:tab/>
        <w:t>Slotbepalingen</w:t>
      </w:r>
    </w:p>
    <w:p w:rsidR="00C06BCF" w:rsidRPr="00A01FA9" w:rsidRDefault="00C06BCF" w:rsidP="00C06BCF">
      <w:pPr>
        <w:ind w:left="709" w:hanging="709"/>
        <w:rPr>
          <w:rFonts w:ascii="Verdana" w:hAnsi="Verdana" w:cs="Arial"/>
          <w:sz w:val="20"/>
          <w:szCs w:val="20"/>
          <w:lang w:val="nl-NL"/>
        </w:rPr>
      </w:pPr>
      <w:r w:rsidRPr="00FD0FF2">
        <w:rPr>
          <w:rFonts w:ascii="Verdana" w:hAnsi="Verdana" w:cs="Arial"/>
          <w:sz w:val="20"/>
          <w:szCs w:val="20"/>
          <w:lang w:val="nl-NL"/>
        </w:rPr>
        <w:t>12.1</w:t>
      </w:r>
      <w:r w:rsidRPr="007E4AAF">
        <w:rPr>
          <w:rFonts w:ascii="Verdana" w:hAnsi="Verdana" w:cs="Arial"/>
          <w:szCs w:val="22"/>
          <w:lang w:val="nl-NL"/>
        </w:rPr>
        <w:tab/>
      </w:r>
      <w:r w:rsidRPr="00A01FA9">
        <w:rPr>
          <w:rFonts w:ascii="Verdana" w:hAnsi="Verdana" w:cs="Arial"/>
          <w:sz w:val="20"/>
          <w:szCs w:val="20"/>
          <w:lang w:val="nl-NL"/>
        </w:rPr>
        <w:t xml:space="preserve">Indien op grond van veranderde beleidsinzichten en/of gewijzigde of onvoorziene omstandigheden de overeenkomst naar mening van één van </w:t>
      </w:r>
      <w:r>
        <w:rPr>
          <w:rFonts w:ascii="Verdana" w:hAnsi="Verdana" w:cs="Arial"/>
          <w:sz w:val="20"/>
          <w:szCs w:val="20"/>
          <w:lang w:val="nl-NL"/>
        </w:rPr>
        <w:t>de p</w:t>
      </w:r>
      <w:r w:rsidRPr="00A01FA9">
        <w:rPr>
          <w:rFonts w:ascii="Verdana" w:hAnsi="Verdana" w:cs="Arial"/>
          <w:sz w:val="20"/>
          <w:szCs w:val="20"/>
          <w:lang w:val="nl-NL"/>
        </w:rPr>
        <w:t xml:space="preserve">artijen of beide partijen aanvulling of wijziging behoeft, zullen </w:t>
      </w:r>
      <w:r>
        <w:rPr>
          <w:rFonts w:ascii="Verdana" w:hAnsi="Verdana" w:cs="Arial"/>
          <w:sz w:val="20"/>
          <w:szCs w:val="20"/>
          <w:lang w:val="nl-NL"/>
        </w:rPr>
        <w:t>p</w:t>
      </w:r>
      <w:r w:rsidRPr="00A01FA9">
        <w:rPr>
          <w:rFonts w:ascii="Verdana" w:hAnsi="Verdana" w:cs="Arial"/>
          <w:sz w:val="20"/>
          <w:szCs w:val="20"/>
          <w:lang w:val="nl-NL"/>
        </w:rPr>
        <w:t xml:space="preserve">artijen met elkaar in overleg treden om te bezien op welke wijze de overeenkomst kan worden aangevuld of gewijzigd. Slagen </w:t>
      </w:r>
      <w:r>
        <w:rPr>
          <w:rFonts w:ascii="Verdana" w:hAnsi="Verdana" w:cs="Arial"/>
          <w:sz w:val="20"/>
          <w:szCs w:val="20"/>
          <w:lang w:val="nl-NL"/>
        </w:rPr>
        <w:t>p</w:t>
      </w:r>
      <w:r w:rsidRPr="00A01FA9">
        <w:rPr>
          <w:rFonts w:ascii="Verdana" w:hAnsi="Verdana" w:cs="Arial"/>
          <w:sz w:val="20"/>
          <w:szCs w:val="20"/>
          <w:lang w:val="nl-NL"/>
        </w:rPr>
        <w:t>artijen er niet in om hierover tot overeenstemming te komen, dan zal sprake zijn van een geschil zoals bedoeld in de Algemene Voorwaarden.</w:t>
      </w:r>
    </w:p>
    <w:p w:rsidR="00C06BCF" w:rsidRPr="00A01FA9" w:rsidRDefault="00C06BCF" w:rsidP="00C06BCF">
      <w:pPr>
        <w:ind w:left="709" w:hanging="709"/>
        <w:rPr>
          <w:rFonts w:ascii="Verdana" w:hAnsi="Verdana" w:cs="Arial"/>
          <w:sz w:val="20"/>
          <w:szCs w:val="20"/>
          <w:lang w:val="nl-NL"/>
        </w:rPr>
      </w:pPr>
      <w:r w:rsidRPr="00A01FA9">
        <w:rPr>
          <w:rFonts w:ascii="Verdana" w:hAnsi="Verdana" w:cs="Arial"/>
          <w:sz w:val="20"/>
          <w:szCs w:val="20"/>
          <w:lang w:val="nl-NL"/>
        </w:rPr>
        <w:t>1</w:t>
      </w:r>
      <w:r>
        <w:rPr>
          <w:rFonts w:ascii="Verdana" w:hAnsi="Verdana" w:cs="Arial"/>
          <w:sz w:val="20"/>
          <w:szCs w:val="20"/>
          <w:lang w:val="nl-NL"/>
        </w:rPr>
        <w:t>2</w:t>
      </w:r>
      <w:r w:rsidRPr="00A01FA9">
        <w:rPr>
          <w:rFonts w:ascii="Verdana" w:hAnsi="Verdana" w:cs="Arial"/>
          <w:sz w:val="20"/>
          <w:szCs w:val="20"/>
          <w:lang w:val="nl-NL"/>
        </w:rPr>
        <w:t>.2</w:t>
      </w:r>
      <w:r w:rsidRPr="00A01FA9">
        <w:rPr>
          <w:rFonts w:ascii="Verdana" w:hAnsi="Verdana" w:cs="Arial"/>
          <w:sz w:val="20"/>
          <w:szCs w:val="20"/>
          <w:lang w:val="nl-NL"/>
        </w:rPr>
        <w:tab/>
        <w:t xml:space="preserve">Aanvullingen of wijzigingen waarover tussen </w:t>
      </w:r>
      <w:r>
        <w:rPr>
          <w:rFonts w:ascii="Verdana" w:hAnsi="Verdana" w:cs="Arial"/>
          <w:sz w:val="20"/>
          <w:szCs w:val="20"/>
          <w:lang w:val="nl-NL"/>
        </w:rPr>
        <w:t>p</w:t>
      </w:r>
      <w:r w:rsidRPr="00A01FA9">
        <w:rPr>
          <w:rFonts w:ascii="Verdana" w:hAnsi="Verdana" w:cs="Arial"/>
          <w:sz w:val="20"/>
          <w:szCs w:val="20"/>
          <w:lang w:val="nl-NL"/>
        </w:rPr>
        <w:t>artijen overeenstemming is bereikt, zullen schriftelijk worden vastgelegd en als bijlage(n) aan deze overeenkomst worden gehecht.</w:t>
      </w:r>
    </w:p>
    <w:p w:rsidR="00C06BCF" w:rsidRPr="00A01FA9" w:rsidRDefault="00C06BCF" w:rsidP="00C06BCF">
      <w:pPr>
        <w:rPr>
          <w:rFonts w:ascii="Verdana" w:hAnsi="Verdana" w:cs="Arial"/>
          <w:sz w:val="20"/>
          <w:szCs w:val="20"/>
          <w:lang w:val="nl-NL"/>
        </w:rPr>
      </w:pPr>
    </w:p>
    <w:p w:rsidR="00C06BCF" w:rsidRPr="00A01FA9" w:rsidRDefault="00C06BCF" w:rsidP="00C06BCF">
      <w:pPr>
        <w:rPr>
          <w:rFonts w:ascii="Verdana" w:hAnsi="Verdana" w:cs="Arial"/>
          <w:sz w:val="20"/>
          <w:szCs w:val="20"/>
          <w:lang w:val="nl-NL"/>
        </w:rPr>
      </w:pPr>
      <w:r w:rsidRPr="00A01FA9">
        <w:rPr>
          <w:rFonts w:ascii="Verdana" w:hAnsi="Verdana" w:cs="Arial"/>
          <w:sz w:val="20"/>
          <w:szCs w:val="20"/>
          <w:lang w:val="nl-NL"/>
        </w:rPr>
        <w:t>ALDUS OVEREENGEKOMEN EN IN TWEEVOUD ONDERTEKEND</w:t>
      </w:r>
    </w:p>
    <w:p w:rsidR="00C06BCF" w:rsidRPr="00A01FA9" w:rsidRDefault="00C06BCF" w:rsidP="00C06BCF">
      <w:pPr>
        <w:rPr>
          <w:rFonts w:ascii="Verdana" w:hAnsi="Verdana" w:cs="Arial"/>
          <w:sz w:val="20"/>
          <w:szCs w:val="20"/>
          <w:lang w:val="nl-NL"/>
        </w:rPr>
      </w:pPr>
    </w:p>
    <w:p w:rsidR="00C06BCF" w:rsidRPr="00A01FA9" w:rsidRDefault="00C06BCF" w:rsidP="00C06BCF">
      <w:pPr>
        <w:rPr>
          <w:rFonts w:ascii="Verdana" w:hAnsi="Verdana" w:cs="Arial"/>
          <w:sz w:val="20"/>
          <w:szCs w:val="20"/>
          <w:lang w:val="nl-NL"/>
        </w:rPr>
      </w:pPr>
      <w:r w:rsidRPr="00A01FA9">
        <w:rPr>
          <w:rFonts w:ascii="Verdana" w:hAnsi="Verdana" w:cs="Arial"/>
          <w:sz w:val="20"/>
          <w:szCs w:val="20"/>
          <w:lang w:val="nl-NL"/>
        </w:rPr>
        <w:t xml:space="preserve">OP </w:t>
      </w:r>
      <w:r w:rsidRPr="00621E19">
        <w:rPr>
          <w:rFonts w:ascii="Verdana" w:hAnsi="Verdana" w:cs="Arial"/>
          <w:sz w:val="20"/>
          <w:szCs w:val="20"/>
          <w:highlight w:val="yellow"/>
          <w:lang w:val="nl-NL"/>
        </w:rPr>
        <w:t>&lt;DATUM&gt;</w:t>
      </w:r>
    </w:p>
    <w:p w:rsidR="00C06BCF" w:rsidRPr="00A01FA9" w:rsidRDefault="00C06BCF" w:rsidP="00C06BCF">
      <w:pPr>
        <w:rPr>
          <w:rFonts w:ascii="Verdana" w:hAnsi="Verdana" w:cs="Arial"/>
          <w:sz w:val="20"/>
          <w:szCs w:val="20"/>
          <w:lang w:val="nl-NL"/>
        </w:rPr>
      </w:pPr>
    </w:p>
    <w:p w:rsidR="00C06BCF" w:rsidRDefault="00C06BCF" w:rsidP="00C06BCF">
      <w:pPr>
        <w:tabs>
          <w:tab w:val="left" w:pos="4395"/>
        </w:tabs>
        <w:rPr>
          <w:rFonts w:ascii="Verdana" w:hAnsi="Verdana" w:cs="Arial"/>
          <w:sz w:val="20"/>
          <w:szCs w:val="20"/>
          <w:lang w:val="nl-NL"/>
        </w:rPr>
      </w:pPr>
      <w:r>
        <w:rPr>
          <w:rFonts w:ascii="Verdana" w:hAnsi="Verdana" w:cs="Arial"/>
          <w:sz w:val="20"/>
          <w:szCs w:val="20"/>
          <w:lang w:val="nl-NL"/>
        </w:rPr>
        <w:t>Samenwerkingsorganisatie</w:t>
      </w:r>
      <w:r>
        <w:rPr>
          <w:rFonts w:ascii="Verdana" w:hAnsi="Verdana" w:cs="Arial"/>
          <w:sz w:val="20"/>
          <w:szCs w:val="20"/>
          <w:lang w:val="nl-NL"/>
        </w:rPr>
        <w:tab/>
      </w:r>
      <w:r w:rsidRPr="00621E19">
        <w:rPr>
          <w:rFonts w:ascii="Verdana" w:hAnsi="Verdana" w:cs="Arial"/>
          <w:sz w:val="20"/>
          <w:szCs w:val="20"/>
          <w:highlight w:val="yellow"/>
          <w:lang w:val="nl-NL"/>
        </w:rPr>
        <w:t>&lt;OPDRACHTNEMER&gt;</w:t>
      </w:r>
    </w:p>
    <w:p w:rsidR="00C06BCF" w:rsidRPr="00A01FA9" w:rsidRDefault="00C06BCF" w:rsidP="00C06BCF">
      <w:pPr>
        <w:rPr>
          <w:rFonts w:ascii="Verdana" w:hAnsi="Verdana" w:cs="Arial"/>
          <w:sz w:val="20"/>
          <w:szCs w:val="20"/>
          <w:lang w:val="nl-NL"/>
        </w:rPr>
      </w:pPr>
      <w:r>
        <w:rPr>
          <w:rFonts w:ascii="Verdana" w:hAnsi="Verdana" w:cs="Arial"/>
          <w:sz w:val="20"/>
          <w:szCs w:val="20"/>
          <w:lang w:val="nl-NL"/>
        </w:rPr>
        <w:t>De Wolden Hoogeveen</w:t>
      </w:r>
      <w:r w:rsidRPr="00A01FA9">
        <w:rPr>
          <w:rFonts w:ascii="Verdana" w:hAnsi="Verdana" w:cs="Arial"/>
          <w:sz w:val="20"/>
          <w:szCs w:val="20"/>
          <w:lang w:val="nl-NL"/>
        </w:rPr>
        <w:tab/>
      </w:r>
      <w:r w:rsidRPr="00A01FA9">
        <w:rPr>
          <w:rFonts w:ascii="Verdana" w:hAnsi="Verdana" w:cs="Arial"/>
          <w:sz w:val="20"/>
          <w:szCs w:val="20"/>
          <w:lang w:val="nl-NL"/>
        </w:rPr>
        <w:tab/>
      </w:r>
      <w:r w:rsidRPr="00A01FA9">
        <w:rPr>
          <w:rFonts w:ascii="Verdana" w:hAnsi="Verdana" w:cs="Arial"/>
          <w:sz w:val="20"/>
          <w:szCs w:val="20"/>
          <w:lang w:val="nl-NL"/>
        </w:rPr>
        <w:tab/>
      </w:r>
      <w:r w:rsidRPr="00A01FA9">
        <w:rPr>
          <w:rFonts w:ascii="Verdana" w:hAnsi="Verdana" w:cs="Arial"/>
          <w:sz w:val="20"/>
          <w:szCs w:val="20"/>
          <w:lang w:val="nl-NL"/>
        </w:rPr>
        <w:tab/>
      </w:r>
      <w:r w:rsidRPr="00A01FA9">
        <w:rPr>
          <w:rFonts w:ascii="Verdana" w:hAnsi="Verdana" w:cs="Arial"/>
          <w:sz w:val="20"/>
          <w:szCs w:val="20"/>
          <w:lang w:val="nl-NL"/>
        </w:rPr>
        <w:tab/>
      </w:r>
    </w:p>
    <w:p w:rsidR="00C06BCF" w:rsidRPr="00A01FA9" w:rsidRDefault="00C06BCF" w:rsidP="00C06BCF">
      <w:pPr>
        <w:rPr>
          <w:rFonts w:ascii="Verdana" w:hAnsi="Verdana" w:cs="Arial"/>
          <w:sz w:val="20"/>
          <w:szCs w:val="20"/>
          <w:lang w:val="nl-NL"/>
        </w:rPr>
      </w:pPr>
      <w:r w:rsidRPr="00A01FA9">
        <w:rPr>
          <w:rFonts w:ascii="Verdana" w:hAnsi="Verdana" w:cs="Arial"/>
          <w:sz w:val="20"/>
          <w:szCs w:val="20"/>
          <w:lang w:val="nl-NL"/>
        </w:rPr>
        <w:tab/>
      </w:r>
      <w:r w:rsidRPr="00A01FA9">
        <w:rPr>
          <w:rFonts w:ascii="Verdana" w:hAnsi="Verdana" w:cs="Arial"/>
          <w:sz w:val="20"/>
          <w:szCs w:val="20"/>
          <w:lang w:val="nl-NL"/>
        </w:rPr>
        <w:tab/>
      </w:r>
      <w:r w:rsidRPr="00A01FA9">
        <w:rPr>
          <w:rFonts w:ascii="Verdana" w:hAnsi="Verdana" w:cs="Arial"/>
          <w:sz w:val="20"/>
          <w:szCs w:val="20"/>
          <w:lang w:val="nl-NL"/>
        </w:rPr>
        <w:tab/>
      </w:r>
      <w:r w:rsidRPr="00A01FA9">
        <w:rPr>
          <w:rFonts w:ascii="Verdana" w:hAnsi="Verdana" w:cs="Arial"/>
          <w:sz w:val="20"/>
          <w:szCs w:val="20"/>
          <w:lang w:val="nl-NL"/>
        </w:rPr>
        <w:tab/>
      </w:r>
      <w:r w:rsidRPr="00A01FA9">
        <w:rPr>
          <w:rFonts w:ascii="Verdana" w:hAnsi="Verdana" w:cs="Arial"/>
          <w:sz w:val="20"/>
          <w:szCs w:val="20"/>
          <w:lang w:val="nl-NL"/>
        </w:rPr>
        <w:tab/>
      </w:r>
      <w:r w:rsidRPr="00A01FA9">
        <w:rPr>
          <w:rFonts w:ascii="Verdana" w:hAnsi="Verdana" w:cs="Arial"/>
          <w:sz w:val="20"/>
          <w:szCs w:val="20"/>
          <w:lang w:val="nl-NL"/>
        </w:rPr>
        <w:tab/>
      </w:r>
    </w:p>
    <w:p w:rsidR="00C06BCF" w:rsidRPr="00A01FA9" w:rsidRDefault="00C06BCF" w:rsidP="00C06BCF">
      <w:pPr>
        <w:rPr>
          <w:rFonts w:ascii="Verdana" w:hAnsi="Verdana" w:cs="Arial"/>
          <w:sz w:val="20"/>
          <w:szCs w:val="20"/>
          <w:lang w:val="nl-NL"/>
        </w:rPr>
      </w:pPr>
    </w:p>
    <w:p w:rsidR="00C06BCF" w:rsidRPr="00A01FA9" w:rsidRDefault="00C06BCF" w:rsidP="00C06BCF">
      <w:pPr>
        <w:rPr>
          <w:rFonts w:ascii="Verdana" w:hAnsi="Verdana" w:cs="Arial"/>
          <w:sz w:val="20"/>
          <w:szCs w:val="20"/>
          <w:lang w:val="nl-NL"/>
        </w:rPr>
      </w:pPr>
    </w:p>
    <w:p w:rsidR="00C06BCF" w:rsidRPr="00A01FA9" w:rsidRDefault="00C06BCF" w:rsidP="00C06BCF">
      <w:pPr>
        <w:rPr>
          <w:rFonts w:ascii="Verdana" w:hAnsi="Verdana" w:cs="Arial"/>
          <w:sz w:val="20"/>
          <w:szCs w:val="20"/>
          <w:lang w:val="nl-NL"/>
        </w:rPr>
      </w:pPr>
    </w:p>
    <w:p w:rsidR="00E731BB" w:rsidRDefault="00C06BCF" w:rsidP="00C06BCF">
      <w:pPr>
        <w:rPr>
          <w:rFonts w:ascii="Verdana" w:hAnsi="Verdana" w:cs="Arial"/>
          <w:sz w:val="20"/>
          <w:szCs w:val="20"/>
          <w:lang w:val="nl-NL"/>
        </w:rPr>
      </w:pPr>
      <w:r w:rsidRPr="00621E19">
        <w:rPr>
          <w:rFonts w:ascii="Verdana" w:hAnsi="Verdana" w:cs="Arial"/>
          <w:sz w:val="20"/>
          <w:szCs w:val="20"/>
          <w:highlight w:val="yellow"/>
          <w:lang w:val="nl-NL"/>
        </w:rPr>
        <w:t>&lt;naam&gt;</w:t>
      </w:r>
      <w:r>
        <w:rPr>
          <w:rFonts w:ascii="Verdana" w:hAnsi="Verdana" w:cs="Arial"/>
          <w:sz w:val="20"/>
          <w:szCs w:val="20"/>
          <w:lang w:val="nl-NL"/>
        </w:rPr>
        <w:tab/>
      </w:r>
      <w:r w:rsidR="00621E19">
        <w:rPr>
          <w:rFonts w:ascii="Verdana" w:hAnsi="Verdana" w:cs="Arial"/>
          <w:sz w:val="20"/>
          <w:szCs w:val="20"/>
          <w:lang w:val="nl-NL"/>
        </w:rPr>
        <w:tab/>
      </w:r>
      <w:r w:rsidR="00621E19">
        <w:rPr>
          <w:rFonts w:ascii="Verdana" w:hAnsi="Verdana" w:cs="Arial"/>
          <w:sz w:val="20"/>
          <w:szCs w:val="20"/>
          <w:lang w:val="nl-NL"/>
        </w:rPr>
        <w:tab/>
      </w:r>
      <w:r w:rsidR="00621E19">
        <w:rPr>
          <w:rFonts w:ascii="Verdana" w:hAnsi="Verdana" w:cs="Arial"/>
          <w:sz w:val="20"/>
          <w:szCs w:val="20"/>
          <w:lang w:val="nl-NL"/>
        </w:rPr>
        <w:tab/>
      </w:r>
      <w:r w:rsidR="00621E19">
        <w:rPr>
          <w:rFonts w:ascii="Verdana" w:hAnsi="Verdana" w:cs="Arial"/>
          <w:sz w:val="20"/>
          <w:szCs w:val="20"/>
          <w:lang w:val="nl-NL"/>
        </w:rPr>
        <w:tab/>
      </w:r>
      <w:r w:rsidRPr="00621E19">
        <w:rPr>
          <w:rFonts w:ascii="Verdana" w:hAnsi="Verdana" w:cs="Arial"/>
          <w:sz w:val="20"/>
          <w:szCs w:val="20"/>
          <w:highlight w:val="yellow"/>
          <w:lang w:val="nl-NL"/>
        </w:rPr>
        <w:t>&lt;naam&gt;</w:t>
      </w:r>
    </w:p>
    <w:p w:rsidR="00621E19" w:rsidRPr="00E731BB" w:rsidRDefault="00621E19" w:rsidP="00C06BCF">
      <w:pPr>
        <w:rPr>
          <w:rFonts w:ascii="Verdana" w:eastAsia="Calibri" w:hAnsi="Verdana" w:cs="Arial"/>
          <w:sz w:val="20"/>
          <w:szCs w:val="22"/>
          <w:lang w:val="nl-NL"/>
        </w:rPr>
      </w:pPr>
      <w:r w:rsidRPr="00621E19">
        <w:rPr>
          <w:rFonts w:ascii="Verdana" w:hAnsi="Verdana" w:cs="Arial"/>
          <w:sz w:val="20"/>
          <w:szCs w:val="20"/>
          <w:highlight w:val="yellow"/>
          <w:lang w:val="nl-NL"/>
        </w:rPr>
        <w:t>&lt;functie&gt;</w:t>
      </w:r>
      <w:r>
        <w:rPr>
          <w:rFonts w:ascii="Verdana" w:hAnsi="Verdana" w:cs="Arial"/>
          <w:sz w:val="20"/>
          <w:szCs w:val="20"/>
          <w:lang w:val="nl-NL"/>
        </w:rPr>
        <w:tab/>
      </w:r>
      <w:r>
        <w:rPr>
          <w:rFonts w:ascii="Verdana" w:hAnsi="Verdana" w:cs="Arial"/>
          <w:sz w:val="20"/>
          <w:szCs w:val="20"/>
          <w:lang w:val="nl-NL"/>
        </w:rPr>
        <w:tab/>
      </w:r>
      <w:r>
        <w:rPr>
          <w:rFonts w:ascii="Verdana" w:hAnsi="Verdana" w:cs="Arial"/>
          <w:sz w:val="20"/>
          <w:szCs w:val="20"/>
          <w:lang w:val="nl-NL"/>
        </w:rPr>
        <w:tab/>
      </w:r>
      <w:r>
        <w:rPr>
          <w:rFonts w:ascii="Verdana" w:hAnsi="Verdana" w:cs="Arial"/>
          <w:sz w:val="20"/>
          <w:szCs w:val="20"/>
          <w:lang w:val="nl-NL"/>
        </w:rPr>
        <w:tab/>
      </w:r>
      <w:r>
        <w:rPr>
          <w:rFonts w:ascii="Verdana" w:hAnsi="Verdana" w:cs="Arial"/>
          <w:sz w:val="20"/>
          <w:szCs w:val="20"/>
          <w:lang w:val="nl-NL"/>
        </w:rPr>
        <w:tab/>
      </w:r>
      <w:r w:rsidRPr="00621E19">
        <w:rPr>
          <w:rFonts w:ascii="Verdana" w:hAnsi="Verdana" w:cs="Arial"/>
          <w:sz w:val="20"/>
          <w:szCs w:val="20"/>
          <w:highlight w:val="yellow"/>
          <w:lang w:val="nl-NL"/>
        </w:rPr>
        <w:t>&lt;functie&gt;</w:t>
      </w:r>
    </w:p>
    <w:p w:rsidR="00E731BB" w:rsidRPr="00E731BB" w:rsidRDefault="00E731BB" w:rsidP="00E731BB">
      <w:pPr>
        <w:rPr>
          <w:rFonts w:ascii="Verdana" w:eastAsia="Calibri" w:hAnsi="Verdana" w:cs="Arial"/>
          <w:sz w:val="20"/>
          <w:szCs w:val="22"/>
          <w:lang w:val="nl-NL"/>
        </w:rPr>
      </w:pPr>
      <w:r w:rsidRPr="00E731BB">
        <w:rPr>
          <w:rFonts w:ascii="Verdana" w:eastAsia="Calibri" w:hAnsi="Verdana" w:cs="Arial"/>
          <w:sz w:val="20"/>
          <w:szCs w:val="22"/>
          <w:lang w:val="nl-NL"/>
        </w:rPr>
        <w:tab/>
      </w:r>
      <w:r w:rsidRPr="00E731BB">
        <w:rPr>
          <w:rFonts w:ascii="Verdana" w:eastAsia="Calibri" w:hAnsi="Verdana" w:cs="Arial"/>
          <w:sz w:val="20"/>
          <w:szCs w:val="22"/>
          <w:lang w:val="nl-NL"/>
        </w:rPr>
        <w:tab/>
      </w:r>
      <w:r w:rsidRPr="00E731BB">
        <w:rPr>
          <w:rFonts w:ascii="Verdana" w:eastAsia="Calibri" w:hAnsi="Verdana" w:cs="Arial"/>
          <w:sz w:val="20"/>
          <w:szCs w:val="22"/>
          <w:lang w:val="nl-NL"/>
        </w:rPr>
        <w:tab/>
      </w:r>
      <w:r w:rsidRPr="00E731BB">
        <w:rPr>
          <w:rFonts w:ascii="Verdana" w:eastAsia="Calibri" w:hAnsi="Verdana" w:cs="Arial"/>
          <w:sz w:val="20"/>
          <w:szCs w:val="22"/>
          <w:lang w:val="nl-NL"/>
        </w:rPr>
        <w:tab/>
      </w:r>
      <w:r w:rsidRPr="00E731BB">
        <w:rPr>
          <w:rFonts w:ascii="Verdana" w:eastAsia="Calibri" w:hAnsi="Verdana" w:cs="Arial"/>
          <w:sz w:val="20"/>
          <w:szCs w:val="22"/>
          <w:lang w:val="nl-NL"/>
        </w:rPr>
        <w:tab/>
      </w:r>
    </w:p>
    <w:p w:rsidR="00D05BB6" w:rsidRPr="00D05BB6" w:rsidRDefault="000F2D6C" w:rsidP="000F2D6C">
      <w:pPr>
        <w:tabs>
          <w:tab w:val="left" w:pos="0"/>
          <w:tab w:val="left" w:pos="565"/>
          <w:tab w:val="left" w:pos="1134"/>
          <w:tab w:val="left" w:pos="1699"/>
          <w:tab w:val="left" w:pos="2268"/>
          <w:tab w:val="left" w:pos="2880"/>
        </w:tabs>
        <w:suppressAutoHyphens/>
        <w:rPr>
          <w:rFonts w:cs="Arial"/>
          <w:szCs w:val="22"/>
          <w:lang w:val="nl-NL"/>
        </w:rPr>
      </w:pPr>
      <w:r w:rsidRPr="00D05BB6">
        <w:rPr>
          <w:rFonts w:cs="Arial"/>
          <w:szCs w:val="22"/>
          <w:lang w:val="nl-NL"/>
        </w:rPr>
        <w:t xml:space="preserve"> </w:t>
      </w:r>
    </w:p>
    <w:p w:rsidR="00D05BB6" w:rsidRPr="00D05BB6" w:rsidRDefault="00D05BB6" w:rsidP="00D05BB6">
      <w:pPr>
        <w:rPr>
          <w:szCs w:val="22"/>
          <w:lang w:val="nl-NL"/>
        </w:rPr>
      </w:pPr>
    </w:p>
    <w:sectPr w:rsidR="00D05BB6" w:rsidRPr="00D05BB6" w:rsidSect="00034E2E">
      <w:headerReference w:type="default" r:id="rId9"/>
      <w:footerReference w:type="default" r:id="rId10"/>
      <w:headerReference w:type="first" r:id="rId11"/>
      <w:footerReference w:type="first" r:id="rId12"/>
      <w:pgSz w:w="11907" w:h="16840" w:code="9"/>
      <w:pgMar w:top="2835" w:right="851" w:bottom="1701" w:left="170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EF3" w:rsidRDefault="00552EF3" w:rsidP="008C3D19">
      <w:r>
        <w:separator/>
      </w:r>
    </w:p>
  </w:endnote>
  <w:endnote w:type="continuationSeparator" w:id="0">
    <w:p w:rsidR="00552EF3" w:rsidRDefault="00552EF3" w:rsidP="008C3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B7D" w:rsidRDefault="00FC1B7D">
    <w:pPr>
      <w:pStyle w:val="Voettekst"/>
    </w:pPr>
  </w:p>
  <w:p w:rsidR="00FC1B7D" w:rsidRDefault="00FC1B7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B7D" w:rsidRDefault="00552EF3">
    <w:pPr>
      <w:pStyle w:val="Voettekst"/>
    </w:pPr>
    <w:r>
      <w:rPr>
        <w:noProof/>
        <w:lang w:val="nl-NL" w:eastAsia="nl-NL"/>
      </w:rPr>
      <w:pict>
        <v:shapetype id="_x0000_t202" coordsize="21600,21600" o:spt="202" path="m,l,21600r21600,l21600,xe">
          <v:stroke joinstyle="miter"/>
          <v:path gradientshapeok="t" o:connecttype="rect"/>
        </v:shapetype>
        <v:shape id="_x0000_s2051" type="#_x0000_t202" style="position:absolute;margin-left:83.9pt;margin-top:612.95pt;width:469.5pt;height:149.05pt;z-index:2;mso-position-horizontal-relative:page;mso-position-vertical-relative:page" filled="f" stroked="f">
          <v:textbox style="mso-next-textbox:#_x0000_s2051" inset="0,0,0,0">
            <w:txbxContent>
              <w:p w:rsidR="00FC1B7D" w:rsidRDefault="00552EF3">
                <w:pPr>
                  <w:rPr>
                    <w:lang w:val="nl-NL"/>
                  </w:rPr>
                </w:pPr>
                <w:r>
                  <w:rPr>
                    <w:noProof/>
                    <w:szCs w:val="22"/>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Onderkant" style="width:453.75pt;height:141.95pt;visibility:visible;mso-wrap-style:square">
                      <v:imagedata r:id="rId1" o:title="Onderkant"/>
                    </v:shape>
                  </w:pict>
                </w:r>
              </w:p>
              <w:p w:rsidR="00FC1B7D" w:rsidRPr="00314340" w:rsidRDefault="00FC1B7D">
                <w:pPr>
                  <w:rPr>
                    <w:lang w:val="nl-NL"/>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EF3" w:rsidRDefault="00552EF3" w:rsidP="008C3D19">
      <w:r>
        <w:separator/>
      </w:r>
    </w:p>
  </w:footnote>
  <w:footnote w:type="continuationSeparator" w:id="0">
    <w:p w:rsidR="00552EF3" w:rsidRDefault="00552EF3" w:rsidP="008C3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428"/>
    </w:tblGrid>
    <w:tr w:rsidR="00FC1B7D" w:rsidTr="00A34465">
      <w:trPr>
        <w:trHeight w:val="1584"/>
      </w:trPr>
      <w:tc>
        <w:tcPr>
          <w:tcW w:w="7428" w:type="dxa"/>
        </w:tcPr>
        <w:p w:rsidR="00FC1B7D" w:rsidRPr="00A34465" w:rsidRDefault="00552EF3">
          <w:pPr>
            <w:rPr>
              <w:lang w:val="nl-NL"/>
            </w:rPr>
          </w:pPr>
          <w:r>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pt;height:49.6pt;visibility:visible;mso-wrap-style:square">
                <v:imagedata r:id="rId1" o:title=""/>
              </v:shape>
            </w:pict>
          </w:r>
        </w:p>
      </w:tc>
    </w:tr>
    <w:tr w:rsidR="00FC1B7D" w:rsidRPr="00DC63FF" w:rsidTr="00A34465">
      <w:tc>
        <w:tcPr>
          <w:tcW w:w="7428" w:type="dxa"/>
        </w:tcPr>
        <w:p w:rsidR="00FC1B7D" w:rsidRPr="00A34465" w:rsidRDefault="00FC1B7D">
          <w:pPr>
            <w:rPr>
              <w:caps/>
              <w:sz w:val="18"/>
              <w:szCs w:val="18"/>
              <w:lang w:val="nl-NL"/>
            </w:rPr>
          </w:pPr>
          <w:r w:rsidRPr="00A34465">
            <w:rPr>
              <w:caps/>
              <w:sz w:val="18"/>
              <w:szCs w:val="18"/>
              <w:lang w:val="nl-NL"/>
            </w:rPr>
            <w:t xml:space="preserve">Pagina </w:t>
          </w:r>
          <w:r w:rsidR="004B6811" w:rsidRPr="00A34465">
            <w:rPr>
              <w:caps/>
              <w:sz w:val="18"/>
              <w:szCs w:val="18"/>
              <w:lang w:val="nl-NL"/>
            </w:rPr>
            <w:fldChar w:fldCharType="begin"/>
          </w:r>
          <w:r w:rsidRPr="00A34465">
            <w:rPr>
              <w:caps/>
              <w:sz w:val="18"/>
              <w:szCs w:val="18"/>
              <w:lang w:val="nl-NL"/>
            </w:rPr>
            <w:instrText xml:space="preserve"> PAGE   \* MERGEFORMAT </w:instrText>
          </w:r>
          <w:r w:rsidR="004B6811" w:rsidRPr="00A34465">
            <w:rPr>
              <w:caps/>
              <w:sz w:val="18"/>
              <w:szCs w:val="18"/>
              <w:lang w:val="nl-NL"/>
            </w:rPr>
            <w:fldChar w:fldCharType="separate"/>
          </w:r>
          <w:r w:rsidR="00880D46">
            <w:rPr>
              <w:caps/>
              <w:noProof/>
              <w:sz w:val="18"/>
              <w:szCs w:val="18"/>
              <w:lang w:val="nl-NL"/>
            </w:rPr>
            <w:t>2</w:t>
          </w:r>
          <w:r w:rsidR="004B6811" w:rsidRPr="00A34465">
            <w:rPr>
              <w:caps/>
              <w:sz w:val="18"/>
              <w:szCs w:val="18"/>
              <w:lang w:val="nl-NL"/>
            </w:rPr>
            <w:fldChar w:fldCharType="end"/>
          </w:r>
          <w:r w:rsidRPr="00A34465">
            <w:rPr>
              <w:caps/>
              <w:sz w:val="18"/>
              <w:szCs w:val="18"/>
              <w:lang w:val="nl-NL"/>
            </w:rPr>
            <w:t xml:space="preserve"> van </w:t>
          </w:r>
          <w:fldSimple w:instr=" NUMPAGES   \* MERGEFORMAT ">
            <w:r w:rsidR="00880D46" w:rsidRPr="00880D46">
              <w:rPr>
                <w:caps/>
                <w:noProof/>
                <w:sz w:val="18"/>
                <w:szCs w:val="18"/>
                <w:lang w:val="nl-NL"/>
              </w:rPr>
              <w:t>5</w:t>
            </w:r>
          </w:fldSimple>
        </w:p>
      </w:tc>
    </w:tr>
  </w:tbl>
  <w:p w:rsidR="00FC1B7D" w:rsidRPr="00BA0657" w:rsidRDefault="00FC1B7D" w:rsidP="008414C7">
    <w:pPr>
      <w:pStyle w:val="Hidden"/>
      <w:framePr w:w="529" w:h="422" w:hRule="exact" w:wrap="around"/>
    </w:pPr>
  </w:p>
  <w:p w:rsidR="00FC1B7D" w:rsidRPr="00DC63FF" w:rsidRDefault="00FC1B7D">
    <w:pPr>
      <w:rPr>
        <w:sz w:val="18"/>
        <w:szCs w:val="18"/>
      </w:rPr>
    </w:pPr>
  </w:p>
  <w:p w:rsidR="00FC1B7D" w:rsidRPr="00DC63FF" w:rsidRDefault="00FC1B7D">
    <w:pP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B7D" w:rsidRPr="00BA0657" w:rsidRDefault="00552EF3" w:rsidP="009D4AF7">
    <w:pPr>
      <w:pStyle w:val="Hidden"/>
      <w:framePr w:wrap="around"/>
    </w:pPr>
    <w:r>
      <w:rPr>
        <w:noProof/>
      </w:rPr>
      <w:pict>
        <v:shapetype id="_x0000_t202" coordsize="21600,21600" o:spt="202" path="m,l,21600r21600,l21600,xe">
          <v:stroke joinstyle="miter"/>
          <v:path gradientshapeok="t" o:connecttype="rect"/>
        </v:shapetype>
        <v:shape id="fdFirstPage" o:spid="_x0000_s2050" type="#_x0000_t202" style="position:absolute;margin-left:83.9pt;margin-top:42.55pt;width:456.85pt;height:141.95pt;z-index:1;mso-position-horizontal-relative:page;mso-position-vertical-relative:page" o:allowincell="f" filled="f" stroked="f" strokecolor="teal">
          <v:textbox style="mso-next-textbox:#fdFirstPage" inset="0,0,0,0">
            <w:txbxContent>
              <w:p w:rsidR="00FC1B7D" w:rsidRDefault="00FC1B7D" w:rsidP="000562FA">
                <w:pPr>
                  <w:spacing w:line="240" w:lineRule="atLeast"/>
                  <w:rPr>
                    <w:noProof/>
                    <w:lang w:val="nl-NL" w:eastAsia="nl-NL"/>
                  </w:rPr>
                </w:pPr>
              </w:p>
              <w:p w:rsidR="00FC1B7D" w:rsidRDefault="00552EF3" w:rsidP="009B4E73">
                <w:pPr>
                  <w:tabs>
                    <w:tab w:val="center" w:pos="4253"/>
                  </w:tabs>
                  <w:spacing w:line="240" w:lineRule="atLeast"/>
                  <w:ind w:left="184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i1026" type="#_x0000_t75" style="width:330.1pt;height:101.9pt;visibility:visible;mso-wrap-style:square">
                      <v:imagedata r:id="rId1" o:title=""/>
                    </v:shape>
                  </w:pict>
                </w:r>
              </w:p>
            </w:txbxContent>
          </v:textbox>
          <w10:wrap anchorx="page" anchory="page"/>
          <w10:anchorlock/>
        </v:shape>
      </w:pict>
    </w:r>
  </w:p>
  <w:p w:rsidR="00FC1B7D" w:rsidRDefault="00FC1B7D" w:rsidP="000562FA"/>
  <w:p w:rsidR="00FC1B7D" w:rsidRDefault="009B4E73">
    <w:pPr>
      <w:pStyle w:val="Kopteks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42D3"/>
    <w:multiLevelType w:val="hybridMultilevel"/>
    <w:tmpl w:val="F6F0FD92"/>
    <w:lvl w:ilvl="0" w:tplc="533C7996">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AAE75D5"/>
    <w:multiLevelType w:val="hybridMultilevel"/>
    <w:tmpl w:val="14FC60B6"/>
    <w:lvl w:ilvl="0" w:tplc="3E3C11DA">
      <w:start w:val="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C6244B5"/>
    <w:multiLevelType w:val="hybridMultilevel"/>
    <w:tmpl w:val="3F9834C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D077E5A"/>
    <w:multiLevelType w:val="multilevel"/>
    <w:tmpl w:val="E248859E"/>
    <w:lvl w:ilvl="0">
      <w:start w:val="1"/>
      <w:numFmt w:val="decimal"/>
      <w:lvlText w:val="1.%1"/>
      <w:lvlJc w:val="left"/>
      <w:pPr>
        <w:tabs>
          <w:tab w:val="num" w:pos="570"/>
        </w:tabs>
        <w:ind w:left="570" w:hanging="570"/>
      </w:pPr>
      <w:rPr>
        <w:rFonts w:hint="default"/>
      </w:rPr>
    </w:lvl>
    <w:lvl w:ilvl="1">
      <w:start w:val="1"/>
      <w:numFmt w:val="decimal"/>
      <w:lvlText w:val="2.%2"/>
      <w:lvlJc w:val="left"/>
      <w:pPr>
        <w:tabs>
          <w:tab w:val="num" w:pos="570"/>
        </w:tabs>
        <w:ind w:left="570" w:hanging="57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460534C"/>
    <w:multiLevelType w:val="hybridMultilevel"/>
    <w:tmpl w:val="E032907A"/>
    <w:lvl w:ilvl="0" w:tplc="E33ABB0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5523245"/>
    <w:multiLevelType w:val="hybridMultilevel"/>
    <w:tmpl w:val="6120A614"/>
    <w:lvl w:ilvl="0" w:tplc="04130001">
      <w:start w:val="1"/>
      <w:numFmt w:val="bullet"/>
      <w:lvlText w:val=""/>
      <w:lvlJc w:val="left"/>
      <w:pPr>
        <w:tabs>
          <w:tab w:val="num" w:pos="720"/>
        </w:tabs>
        <w:ind w:left="720" w:hanging="360"/>
      </w:pPr>
      <w:rPr>
        <w:rFonts w:ascii="Symbol" w:hAnsi="Symbol" w:hint="default"/>
      </w:rPr>
    </w:lvl>
    <w:lvl w:ilvl="1" w:tplc="5F34C93C">
      <w:start w:val="5"/>
      <w:numFmt w:val="bullet"/>
      <w:lvlText w:val="-"/>
      <w:lvlJc w:val="left"/>
      <w:pPr>
        <w:tabs>
          <w:tab w:val="num" w:pos="1980"/>
        </w:tabs>
        <w:ind w:left="1980" w:hanging="90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6277E46"/>
    <w:multiLevelType w:val="multilevel"/>
    <w:tmpl w:val="11E6E82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7751C7F"/>
    <w:multiLevelType w:val="hybridMultilevel"/>
    <w:tmpl w:val="BB380C9E"/>
    <w:lvl w:ilvl="0" w:tplc="BC92A900">
      <w:start w:val="1"/>
      <w:numFmt w:val="upperRoman"/>
      <w:lvlText w:val="%1."/>
      <w:lvlJc w:val="left"/>
      <w:pPr>
        <w:tabs>
          <w:tab w:val="num" w:pos="1080"/>
        </w:tabs>
        <w:ind w:left="1080" w:hanging="510"/>
      </w:pPr>
      <w:rPr>
        <w:rFonts w:hint="default"/>
      </w:rPr>
    </w:lvl>
    <w:lvl w:ilvl="1" w:tplc="08090019" w:tentative="1">
      <w:start w:val="1"/>
      <w:numFmt w:val="lowerLetter"/>
      <w:lvlText w:val="%2."/>
      <w:lvlJc w:val="left"/>
      <w:pPr>
        <w:tabs>
          <w:tab w:val="num" w:pos="1159"/>
        </w:tabs>
        <w:ind w:left="1159" w:hanging="360"/>
      </w:pPr>
    </w:lvl>
    <w:lvl w:ilvl="2" w:tplc="0809001B" w:tentative="1">
      <w:start w:val="1"/>
      <w:numFmt w:val="lowerRoman"/>
      <w:lvlText w:val="%3."/>
      <w:lvlJc w:val="right"/>
      <w:pPr>
        <w:tabs>
          <w:tab w:val="num" w:pos="1879"/>
        </w:tabs>
        <w:ind w:left="1879" w:hanging="180"/>
      </w:pPr>
    </w:lvl>
    <w:lvl w:ilvl="3" w:tplc="0809000F" w:tentative="1">
      <w:start w:val="1"/>
      <w:numFmt w:val="decimal"/>
      <w:lvlText w:val="%4."/>
      <w:lvlJc w:val="left"/>
      <w:pPr>
        <w:tabs>
          <w:tab w:val="num" w:pos="2599"/>
        </w:tabs>
        <w:ind w:left="2599" w:hanging="360"/>
      </w:pPr>
    </w:lvl>
    <w:lvl w:ilvl="4" w:tplc="08090019" w:tentative="1">
      <w:start w:val="1"/>
      <w:numFmt w:val="lowerLetter"/>
      <w:lvlText w:val="%5."/>
      <w:lvlJc w:val="left"/>
      <w:pPr>
        <w:tabs>
          <w:tab w:val="num" w:pos="3319"/>
        </w:tabs>
        <w:ind w:left="3319" w:hanging="360"/>
      </w:pPr>
    </w:lvl>
    <w:lvl w:ilvl="5" w:tplc="0809001B" w:tentative="1">
      <w:start w:val="1"/>
      <w:numFmt w:val="lowerRoman"/>
      <w:lvlText w:val="%6."/>
      <w:lvlJc w:val="right"/>
      <w:pPr>
        <w:tabs>
          <w:tab w:val="num" w:pos="4039"/>
        </w:tabs>
        <w:ind w:left="4039" w:hanging="180"/>
      </w:pPr>
    </w:lvl>
    <w:lvl w:ilvl="6" w:tplc="0809000F" w:tentative="1">
      <w:start w:val="1"/>
      <w:numFmt w:val="decimal"/>
      <w:lvlText w:val="%7."/>
      <w:lvlJc w:val="left"/>
      <w:pPr>
        <w:tabs>
          <w:tab w:val="num" w:pos="4759"/>
        </w:tabs>
        <w:ind w:left="4759" w:hanging="360"/>
      </w:pPr>
    </w:lvl>
    <w:lvl w:ilvl="7" w:tplc="08090019" w:tentative="1">
      <w:start w:val="1"/>
      <w:numFmt w:val="lowerLetter"/>
      <w:lvlText w:val="%8."/>
      <w:lvlJc w:val="left"/>
      <w:pPr>
        <w:tabs>
          <w:tab w:val="num" w:pos="5479"/>
        </w:tabs>
        <w:ind w:left="5479" w:hanging="360"/>
      </w:pPr>
    </w:lvl>
    <w:lvl w:ilvl="8" w:tplc="0809001B" w:tentative="1">
      <w:start w:val="1"/>
      <w:numFmt w:val="lowerRoman"/>
      <w:lvlText w:val="%9."/>
      <w:lvlJc w:val="right"/>
      <w:pPr>
        <w:tabs>
          <w:tab w:val="num" w:pos="6199"/>
        </w:tabs>
        <w:ind w:left="6199" w:hanging="180"/>
      </w:pPr>
    </w:lvl>
  </w:abstractNum>
  <w:abstractNum w:abstractNumId="8">
    <w:nsid w:val="1A8A59EB"/>
    <w:multiLevelType w:val="hybridMultilevel"/>
    <w:tmpl w:val="2E9A58C8"/>
    <w:lvl w:ilvl="0" w:tplc="BC92A900">
      <w:start w:val="1"/>
      <w:numFmt w:val="upperRoman"/>
      <w:lvlText w:val="%1."/>
      <w:lvlJc w:val="left"/>
      <w:pPr>
        <w:tabs>
          <w:tab w:val="num" w:pos="1080"/>
        </w:tabs>
        <w:ind w:left="1080" w:hanging="510"/>
      </w:pPr>
      <w:rPr>
        <w:rFonts w:hint="default"/>
      </w:rPr>
    </w:lvl>
    <w:lvl w:ilvl="1" w:tplc="08090019">
      <w:start w:val="1"/>
      <w:numFmt w:val="lowerLetter"/>
      <w:lvlText w:val="%2."/>
      <w:lvlJc w:val="left"/>
      <w:pPr>
        <w:tabs>
          <w:tab w:val="num" w:pos="644"/>
        </w:tabs>
        <w:ind w:left="644" w:hanging="360"/>
      </w:pPr>
    </w:lvl>
    <w:lvl w:ilvl="2" w:tplc="0809001B">
      <w:start w:val="1"/>
      <w:numFmt w:val="lowerRoman"/>
      <w:lvlText w:val="%3."/>
      <w:lvlJc w:val="right"/>
      <w:pPr>
        <w:tabs>
          <w:tab w:val="num" w:pos="1879"/>
        </w:tabs>
        <w:ind w:left="1879" w:hanging="180"/>
      </w:pPr>
    </w:lvl>
    <w:lvl w:ilvl="3" w:tplc="0809000F" w:tentative="1">
      <w:start w:val="1"/>
      <w:numFmt w:val="decimal"/>
      <w:lvlText w:val="%4."/>
      <w:lvlJc w:val="left"/>
      <w:pPr>
        <w:tabs>
          <w:tab w:val="num" w:pos="2599"/>
        </w:tabs>
        <w:ind w:left="2599" w:hanging="360"/>
      </w:pPr>
    </w:lvl>
    <w:lvl w:ilvl="4" w:tplc="08090019" w:tentative="1">
      <w:start w:val="1"/>
      <w:numFmt w:val="lowerLetter"/>
      <w:lvlText w:val="%5."/>
      <w:lvlJc w:val="left"/>
      <w:pPr>
        <w:tabs>
          <w:tab w:val="num" w:pos="3319"/>
        </w:tabs>
        <w:ind w:left="3319" w:hanging="360"/>
      </w:pPr>
    </w:lvl>
    <w:lvl w:ilvl="5" w:tplc="0809001B" w:tentative="1">
      <w:start w:val="1"/>
      <w:numFmt w:val="lowerRoman"/>
      <w:lvlText w:val="%6."/>
      <w:lvlJc w:val="right"/>
      <w:pPr>
        <w:tabs>
          <w:tab w:val="num" w:pos="4039"/>
        </w:tabs>
        <w:ind w:left="4039" w:hanging="180"/>
      </w:pPr>
    </w:lvl>
    <w:lvl w:ilvl="6" w:tplc="0809000F" w:tentative="1">
      <w:start w:val="1"/>
      <w:numFmt w:val="decimal"/>
      <w:lvlText w:val="%7."/>
      <w:lvlJc w:val="left"/>
      <w:pPr>
        <w:tabs>
          <w:tab w:val="num" w:pos="4759"/>
        </w:tabs>
        <w:ind w:left="4759" w:hanging="360"/>
      </w:pPr>
    </w:lvl>
    <w:lvl w:ilvl="7" w:tplc="08090019" w:tentative="1">
      <w:start w:val="1"/>
      <w:numFmt w:val="lowerLetter"/>
      <w:lvlText w:val="%8."/>
      <w:lvlJc w:val="left"/>
      <w:pPr>
        <w:tabs>
          <w:tab w:val="num" w:pos="5479"/>
        </w:tabs>
        <w:ind w:left="5479" w:hanging="360"/>
      </w:pPr>
    </w:lvl>
    <w:lvl w:ilvl="8" w:tplc="0809001B" w:tentative="1">
      <w:start w:val="1"/>
      <w:numFmt w:val="lowerRoman"/>
      <w:lvlText w:val="%9."/>
      <w:lvlJc w:val="right"/>
      <w:pPr>
        <w:tabs>
          <w:tab w:val="num" w:pos="6199"/>
        </w:tabs>
        <w:ind w:left="6199" w:hanging="180"/>
      </w:pPr>
    </w:lvl>
  </w:abstractNum>
  <w:abstractNum w:abstractNumId="9">
    <w:nsid w:val="25304EBB"/>
    <w:multiLevelType w:val="multilevel"/>
    <w:tmpl w:val="215666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62E5CA0"/>
    <w:multiLevelType w:val="hybridMultilevel"/>
    <w:tmpl w:val="4D843AEE"/>
    <w:lvl w:ilvl="0" w:tplc="BC92A900">
      <w:start w:val="1"/>
      <w:numFmt w:val="upperRoman"/>
      <w:lvlText w:val="%1."/>
      <w:lvlJc w:val="left"/>
      <w:pPr>
        <w:tabs>
          <w:tab w:val="num" w:pos="510"/>
        </w:tabs>
        <w:ind w:left="510" w:hanging="510"/>
      </w:pPr>
      <w:rPr>
        <w:rFonts w:hint="default"/>
      </w:rPr>
    </w:lvl>
    <w:lvl w:ilvl="1" w:tplc="08090019">
      <w:start w:val="1"/>
      <w:numFmt w:val="lowerLetter"/>
      <w:lvlText w:val="%2."/>
      <w:lvlJc w:val="left"/>
      <w:pPr>
        <w:tabs>
          <w:tab w:val="num" w:pos="589"/>
        </w:tabs>
        <w:ind w:left="589" w:hanging="360"/>
      </w:pPr>
    </w:lvl>
    <w:lvl w:ilvl="2" w:tplc="0809001B" w:tentative="1">
      <w:start w:val="1"/>
      <w:numFmt w:val="lowerRoman"/>
      <w:lvlText w:val="%3."/>
      <w:lvlJc w:val="right"/>
      <w:pPr>
        <w:tabs>
          <w:tab w:val="num" w:pos="1309"/>
        </w:tabs>
        <w:ind w:left="1309" w:hanging="180"/>
      </w:pPr>
    </w:lvl>
    <w:lvl w:ilvl="3" w:tplc="0809000F" w:tentative="1">
      <w:start w:val="1"/>
      <w:numFmt w:val="decimal"/>
      <w:lvlText w:val="%4."/>
      <w:lvlJc w:val="left"/>
      <w:pPr>
        <w:tabs>
          <w:tab w:val="num" w:pos="2029"/>
        </w:tabs>
        <w:ind w:left="2029" w:hanging="360"/>
      </w:pPr>
    </w:lvl>
    <w:lvl w:ilvl="4" w:tplc="08090019" w:tentative="1">
      <w:start w:val="1"/>
      <w:numFmt w:val="lowerLetter"/>
      <w:lvlText w:val="%5."/>
      <w:lvlJc w:val="left"/>
      <w:pPr>
        <w:tabs>
          <w:tab w:val="num" w:pos="2749"/>
        </w:tabs>
        <w:ind w:left="2749" w:hanging="360"/>
      </w:pPr>
    </w:lvl>
    <w:lvl w:ilvl="5" w:tplc="0809001B" w:tentative="1">
      <w:start w:val="1"/>
      <w:numFmt w:val="lowerRoman"/>
      <w:lvlText w:val="%6."/>
      <w:lvlJc w:val="right"/>
      <w:pPr>
        <w:tabs>
          <w:tab w:val="num" w:pos="3469"/>
        </w:tabs>
        <w:ind w:left="3469" w:hanging="180"/>
      </w:pPr>
    </w:lvl>
    <w:lvl w:ilvl="6" w:tplc="0809000F" w:tentative="1">
      <w:start w:val="1"/>
      <w:numFmt w:val="decimal"/>
      <w:lvlText w:val="%7."/>
      <w:lvlJc w:val="left"/>
      <w:pPr>
        <w:tabs>
          <w:tab w:val="num" w:pos="4189"/>
        </w:tabs>
        <w:ind w:left="4189" w:hanging="360"/>
      </w:pPr>
    </w:lvl>
    <w:lvl w:ilvl="7" w:tplc="08090019" w:tentative="1">
      <w:start w:val="1"/>
      <w:numFmt w:val="lowerLetter"/>
      <w:lvlText w:val="%8."/>
      <w:lvlJc w:val="left"/>
      <w:pPr>
        <w:tabs>
          <w:tab w:val="num" w:pos="4909"/>
        </w:tabs>
        <w:ind w:left="4909" w:hanging="360"/>
      </w:pPr>
    </w:lvl>
    <w:lvl w:ilvl="8" w:tplc="0809001B" w:tentative="1">
      <w:start w:val="1"/>
      <w:numFmt w:val="lowerRoman"/>
      <w:lvlText w:val="%9."/>
      <w:lvlJc w:val="right"/>
      <w:pPr>
        <w:tabs>
          <w:tab w:val="num" w:pos="5629"/>
        </w:tabs>
        <w:ind w:left="5629" w:hanging="180"/>
      </w:pPr>
    </w:lvl>
  </w:abstractNum>
  <w:abstractNum w:abstractNumId="11">
    <w:nsid w:val="27273D9C"/>
    <w:multiLevelType w:val="hybridMultilevel"/>
    <w:tmpl w:val="94560A34"/>
    <w:lvl w:ilvl="0" w:tplc="81A03E76">
      <w:start w:val="1"/>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8DB0371"/>
    <w:multiLevelType w:val="hybridMultilevel"/>
    <w:tmpl w:val="FD2C3156"/>
    <w:lvl w:ilvl="0" w:tplc="ADC04C48">
      <w:start w:val="1"/>
      <w:numFmt w:val="upperLetter"/>
      <w:lvlText w:val="%1."/>
      <w:lvlJc w:val="left"/>
      <w:pPr>
        <w:ind w:left="357" w:hanging="35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00B51CA"/>
    <w:multiLevelType w:val="hybridMultilevel"/>
    <w:tmpl w:val="75BAE776"/>
    <w:lvl w:ilvl="0" w:tplc="0809000F">
      <w:start w:val="1"/>
      <w:numFmt w:val="decimal"/>
      <w:lvlText w:val="%1."/>
      <w:lvlJc w:val="left"/>
      <w:pPr>
        <w:tabs>
          <w:tab w:val="num" w:pos="360"/>
        </w:tabs>
        <w:ind w:left="360" w:hanging="360"/>
      </w:pPr>
    </w:lvl>
    <w:lvl w:ilvl="1" w:tplc="4C0CE5BA">
      <w:start w:val="3"/>
      <w:numFmt w:val="upperRoman"/>
      <w:lvlText w:val="%2."/>
      <w:lvlJc w:val="left"/>
      <w:pPr>
        <w:tabs>
          <w:tab w:val="num" w:pos="1440"/>
        </w:tabs>
        <w:ind w:left="1440" w:hanging="7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nsid w:val="3C507999"/>
    <w:multiLevelType w:val="hybridMultilevel"/>
    <w:tmpl w:val="4FAA994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689C9478">
      <w:start w:val="1"/>
      <w:numFmt w:val="bullet"/>
      <w:lvlText w:val="-"/>
      <w:lvlJc w:val="left"/>
      <w:pPr>
        <w:ind w:left="1800" w:hanging="360"/>
      </w:pPr>
      <w:rPr>
        <w:rFonts w:ascii="Calibri" w:eastAsia="Times New Roman" w:hAnsi="Calibri" w:cs="Arial"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3CF25FE7"/>
    <w:multiLevelType w:val="hybridMultilevel"/>
    <w:tmpl w:val="C9D2F646"/>
    <w:lvl w:ilvl="0" w:tplc="D450797E">
      <w:start w:val="1"/>
      <w:numFmt w:val="decimal"/>
      <w:lvlText w:val="3.%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E0B607A"/>
    <w:multiLevelType w:val="hybridMultilevel"/>
    <w:tmpl w:val="07CA506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0391CCD"/>
    <w:multiLevelType w:val="multilevel"/>
    <w:tmpl w:val="F2F0ACB6"/>
    <w:name w:val="do_Opsomming"/>
    <w:lvl w:ilvl="0">
      <w:start w:val="1"/>
      <w:numFmt w:val="decimal"/>
      <w:pStyle w:val="doNummering"/>
      <w:lvlText w:val="%1."/>
      <w:lvlJc w:val="left"/>
      <w:pPr>
        <w:ind w:left="357" w:hanging="357"/>
      </w:pPr>
      <w:rPr>
        <w:rFonts w:hint="default"/>
        <w:color w:val="auto"/>
      </w:rPr>
    </w:lvl>
    <w:lvl w:ilvl="1">
      <w:start w:val="1"/>
      <w:numFmt w:val="none"/>
      <w:lvlText w:val=""/>
      <w:lvlJc w:val="left"/>
      <w:pPr>
        <w:ind w:left="0" w:firstLine="0"/>
      </w:pPr>
      <w:rPr>
        <w:rFonts w:hint="default"/>
      </w:rPr>
    </w:lvl>
    <w:lvl w:ilvl="2">
      <w:start w:val="1"/>
      <w:numFmt w:val="none"/>
      <w:lvlText w:val="%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nsid w:val="423659D4"/>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B955DD4"/>
    <w:multiLevelType w:val="hybridMultilevel"/>
    <w:tmpl w:val="BD6A222A"/>
    <w:lvl w:ilvl="0" w:tplc="04130019">
      <w:start w:val="1"/>
      <w:numFmt w:val="lowerLetter"/>
      <w:lvlText w:val="%1."/>
      <w:lvlJc w:val="left"/>
      <w:pPr>
        <w:tabs>
          <w:tab w:val="num" w:pos="1080"/>
        </w:tabs>
        <w:ind w:left="1080" w:hanging="510"/>
      </w:pPr>
      <w:rPr>
        <w:rFonts w:hint="default"/>
      </w:rPr>
    </w:lvl>
    <w:lvl w:ilvl="1" w:tplc="08090019">
      <w:start w:val="1"/>
      <w:numFmt w:val="lowerLetter"/>
      <w:lvlText w:val="%2."/>
      <w:lvlJc w:val="left"/>
      <w:pPr>
        <w:tabs>
          <w:tab w:val="num" w:pos="1159"/>
        </w:tabs>
        <w:ind w:left="1159" w:hanging="360"/>
      </w:pPr>
    </w:lvl>
    <w:lvl w:ilvl="2" w:tplc="0809001B" w:tentative="1">
      <w:start w:val="1"/>
      <w:numFmt w:val="lowerRoman"/>
      <w:lvlText w:val="%3."/>
      <w:lvlJc w:val="right"/>
      <w:pPr>
        <w:tabs>
          <w:tab w:val="num" w:pos="1879"/>
        </w:tabs>
        <w:ind w:left="1879" w:hanging="180"/>
      </w:pPr>
    </w:lvl>
    <w:lvl w:ilvl="3" w:tplc="0809000F" w:tentative="1">
      <w:start w:val="1"/>
      <w:numFmt w:val="decimal"/>
      <w:lvlText w:val="%4."/>
      <w:lvlJc w:val="left"/>
      <w:pPr>
        <w:tabs>
          <w:tab w:val="num" w:pos="2599"/>
        </w:tabs>
        <w:ind w:left="2599" w:hanging="360"/>
      </w:pPr>
    </w:lvl>
    <w:lvl w:ilvl="4" w:tplc="08090019" w:tentative="1">
      <w:start w:val="1"/>
      <w:numFmt w:val="lowerLetter"/>
      <w:lvlText w:val="%5."/>
      <w:lvlJc w:val="left"/>
      <w:pPr>
        <w:tabs>
          <w:tab w:val="num" w:pos="3319"/>
        </w:tabs>
        <w:ind w:left="3319" w:hanging="360"/>
      </w:pPr>
    </w:lvl>
    <w:lvl w:ilvl="5" w:tplc="0809001B" w:tentative="1">
      <w:start w:val="1"/>
      <w:numFmt w:val="lowerRoman"/>
      <w:lvlText w:val="%6."/>
      <w:lvlJc w:val="right"/>
      <w:pPr>
        <w:tabs>
          <w:tab w:val="num" w:pos="4039"/>
        </w:tabs>
        <w:ind w:left="4039" w:hanging="180"/>
      </w:pPr>
    </w:lvl>
    <w:lvl w:ilvl="6" w:tplc="0809000F" w:tentative="1">
      <w:start w:val="1"/>
      <w:numFmt w:val="decimal"/>
      <w:lvlText w:val="%7."/>
      <w:lvlJc w:val="left"/>
      <w:pPr>
        <w:tabs>
          <w:tab w:val="num" w:pos="4759"/>
        </w:tabs>
        <w:ind w:left="4759" w:hanging="360"/>
      </w:pPr>
    </w:lvl>
    <w:lvl w:ilvl="7" w:tplc="08090019" w:tentative="1">
      <w:start w:val="1"/>
      <w:numFmt w:val="lowerLetter"/>
      <w:lvlText w:val="%8."/>
      <w:lvlJc w:val="left"/>
      <w:pPr>
        <w:tabs>
          <w:tab w:val="num" w:pos="5479"/>
        </w:tabs>
        <w:ind w:left="5479" w:hanging="360"/>
      </w:pPr>
    </w:lvl>
    <w:lvl w:ilvl="8" w:tplc="0809001B" w:tentative="1">
      <w:start w:val="1"/>
      <w:numFmt w:val="lowerRoman"/>
      <w:lvlText w:val="%9."/>
      <w:lvlJc w:val="right"/>
      <w:pPr>
        <w:tabs>
          <w:tab w:val="num" w:pos="6199"/>
        </w:tabs>
        <w:ind w:left="6199" w:hanging="180"/>
      </w:pPr>
    </w:lvl>
  </w:abstractNum>
  <w:abstractNum w:abstractNumId="20">
    <w:nsid w:val="4E142A41"/>
    <w:multiLevelType w:val="multilevel"/>
    <w:tmpl w:val="B882F8DE"/>
    <w:name w:val="GrontmijBullets"/>
    <w:lvl w:ilvl="0">
      <w:start w:val="1"/>
      <w:numFmt w:val="decimal"/>
      <w:lvlText w:val=""/>
      <w:lvlJc w:val="left"/>
      <w:pPr>
        <w:tabs>
          <w:tab w:val="num" w:pos="300"/>
        </w:tabs>
        <w:ind w:left="300" w:hanging="300"/>
      </w:pPr>
      <w:rPr>
        <w:rFonts w:ascii="Symbol" w:hAnsi="Symbol" w:cs="Times New Roman" w:hint="default"/>
        <w:sz w:val="22"/>
      </w:rPr>
    </w:lvl>
    <w:lvl w:ilvl="1">
      <w:start w:val="1"/>
      <w:numFmt w:val="lowerLetter"/>
      <w:lvlText w:val=""/>
      <w:lvlJc w:val="left"/>
      <w:pPr>
        <w:tabs>
          <w:tab w:val="num" w:pos="540"/>
        </w:tabs>
        <w:ind w:left="540" w:hanging="240"/>
      </w:pPr>
      <w:rPr>
        <w:rFonts w:ascii="Symbol" w:hAnsi="Symbol" w:cs="Times New Roman" w:hint="default"/>
        <w:sz w:val="22"/>
      </w:rPr>
    </w:lvl>
    <w:lvl w:ilvl="2">
      <w:start w:val="1"/>
      <w:numFmt w:val="lowerRoman"/>
      <w:lvlText w:val=""/>
      <w:lvlJc w:val="left"/>
      <w:pPr>
        <w:tabs>
          <w:tab w:val="num" w:pos="780"/>
        </w:tabs>
        <w:ind w:left="780" w:hanging="240"/>
      </w:pPr>
      <w:rPr>
        <w:rFonts w:ascii="Symbol" w:hAnsi="Symbol" w:cs="Times New Roman" w:hint="default"/>
        <w:sz w:val="22"/>
      </w:rPr>
    </w:lvl>
    <w:lvl w:ilvl="3">
      <w:start w:val="1"/>
      <w:numFmt w:val="none"/>
      <w:lvlText w:val=""/>
      <w:lvlJc w:val="left"/>
      <w:pPr>
        <w:tabs>
          <w:tab w:val="num" w:pos="0"/>
        </w:tabs>
      </w:pPr>
      <w:rPr>
        <w:rFonts w:ascii="Symbol" w:hAnsi="Symbol" w:cs="Times New Roman" w:hint="default"/>
        <w:sz w:val="22"/>
      </w:rPr>
    </w:lvl>
    <w:lvl w:ilvl="4">
      <w:start w:val="1"/>
      <w:numFmt w:val="none"/>
      <w:lvlText w:val=""/>
      <w:lvlJc w:val="left"/>
      <w:pPr>
        <w:tabs>
          <w:tab w:val="num" w:pos="0"/>
        </w:tabs>
      </w:pPr>
      <w:rPr>
        <w:rFonts w:ascii="Symbol" w:hAnsi="Symbol" w:cs="Times New Roman" w:hint="default"/>
        <w:sz w:val="22"/>
      </w:rPr>
    </w:lvl>
    <w:lvl w:ilvl="5">
      <w:start w:val="1"/>
      <w:numFmt w:val="none"/>
      <w:lvlText w:val=""/>
      <w:lvlJc w:val="left"/>
      <w:pPr>
        <w:tabs>
          <w:tab w:val="num" w:pos="0"/>
        </w:tabs>
      </w:pPr>
      <w:rPr>
        <w:rFonts w:ascii="Symbol" w:hAnsi="Symbol" w:cs="Times New Roman" w:hint="default"/>
        <w:sz w:val="22"/>
      </w:rPr>
    </w:lvl>
    <w:lvl w:ilvl="6">
      <w:start w:val="1"/>
      <w:numFmt w:val="none"/>
      <w:lvlText w:val=""/>
      <w:lvlJc w:val="left"/>
      <w:pPr>
        <w:tabs>
          <w:tab w:val="num" w:pos="0"/>
        </w:tabs>
      </w:pPr>
      <w:rPr>
        <w:rFonts w:ascii="Symbol" w:hAnsi="Symbol" w:cs="Times New Roman" w:hint="default"/>
        <w:sz w:val="22"/>
      </w:rPr>
    </w:lvl>
    <w:lvl w:ilvl="7">
      <w:start w:val="1"/>
      <w:numFmt w:val="none"/>
      <w:lvlText w:val=""/>
      <w:lvlJc w:val="left"/>
      <w:pPr>
        <w:tabs>
          <w:tab w:val="num" w:pos="0"/>
        </w:tabs>
      </w:pPr>
      <w:rPr>
        <w:rFonts w:ascii="Symbol" w:hAnsi="Symbol" w:cs="Times New Roman" w:hint="default"/>
        <w:sz w:val="22"/>
      </w:rPr>
    </w:lvl>
    <w:lvl w:ilvl="8">
      <w:start w:val="1"/>
      <w:numFmt w:val="none"/>
      <w:lvlText w:val=""/>
      <w:lvlJc w:val="left"/>
      <w:pPr>
        <w:tabs>
          <w:tab w:val="num" w:pos="0"/>
        </w:tabs>
      </w:pPr>
      <w:rPr>
        <w:rFonts w:ascii="Symbol" w:hAnsi="Symbol" w:cs="Times New Roman" w:hint="default"/>
        <w:sz w:val="22"/>
      </w:rPr>
    </w:lvl>
  </w:abstractNum>
  <w:abstractNum w:abstractNumId="21">
    <w:nsid w:val="5BA62645"/>
    <w:multiLevelType w:val="multilevel"/>
    <w:tmpl w:val="17FC5E64"/>
    <w:lvl w:ilvl="0">
      <w:start w:val="6"/>
      <w:numFmt w:val="decimal"/>
      <w:lvlText w:val="%1"/>
      <w:lvlJc w:val="left"/>
      <w:pPr>
        <w:tabs>
          <w:tab w:val="num" w:pos="570"/>
        </w:tabs>
        <w:ind w:left="570" w:hanging="570"/>
      </w:pPr>
      <w:rPr>
        <w:rFonts w:hint="default"/>
      </w:rPr>
    </w:lvl>
    <w:lvl w:ilvl="1">
      <w:start w:val="1"/>
      <w:numFmt w:val="decimal"/>
      <w:lvlText w:val="2.%2"/>
      <w:lvlJc w:val="left"/>
      <w:pPr>
        <w:tabs>
          <w:tab w:val="num" w:pos="570"/>
        </w:tabs>
        <w:ind w:left="570" w:hanging="57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0776E26"/>
    <w:multiLevelType w:val="multilevel"/>
    <w:tmpl w:val="0E4CCD74"/>
    <w:lvl w:ilvl="0">
      <w:start w:val="6"/>
      <w:numFmt w:val="decimal"/>
      <w:lvlText w:val="%1"/>
      <w:lvlJc w:val="left"/>
      <w:pPr>
        <w:tabs>
          <w:tab w:val="num" w:pos="570"/>
        </w:tabs>
        <w:ind w:left="570" w:hanging="570"/>
      </w:pPr>
      <w:rPr>
        <w:rFonts w:hint="default"/>
      </w:rPr>
    </w:lvl>
    <w:lvl w:ilvl="1">
      <w:start w:val="1"/>
      <w:numFmt w:val="decimal"/>
      <w:lvlText w:val="3.%2"/>
      <w:lvlJc w:val="left"/>
      <w:pPr>
        <w:tabs>
          <w:tab w:val="num" w:pos="570"/>
        </w:tabs>
        <w:ind w:left="570" w:hanging="57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2604138"/>
    <w:multiLevelType w:val="hybridMultilevel"/>
    <w:tmpl w:val="61300AC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660472DB"/>
    <w:multiLevelType w:val="multilevel"/>
    <w:tmpl w:val="0413001D"/>
    <w:name w:val="do_Opsomming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A157683"/>
    <w:multiLevelType w:val="multilevel"/>
    <w:tmpl w:val="5434B0E2"/>
    <w:name w:val="do_Opsomming"/>
    <w:lvl w:ilvl="0">
      <w:start w:val="1"/>
      <w:numFmt w:val="decimal"/>
      <w:lvlText w:val="%1."/>
      <w:lvlJc w:val="left"/>
      <w:pPr>
        <w:ind w:left="357" w:hanging="357"/>
      </w:pPr>
      <w:rPr>
        <w:rFonts w:hint="default"/>
      </w:rPr>
    </w:lvl>
    <w:lvl w:ilvl="1">
      <w:start w:val="1"/>
      <w:numFmt w:val="none"/>
      <w:lvlText w:val=""/>
      <w:lvlJc w:val="left"/>
      <w:pPr>
        <w:ind w:left="0" w:firstLine="0"/>
      </w:pPr>
      <w:rPr>
        <w:rFonts w:hint="default"/>
      </w:rPr>
    </w:lvl>
    <w:lvl w:ilvl="2">
      <w:start w:val="1"/>
      <w:numFmt w:val="none"/>
      <w:lvlText w:val="%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nsid w:val="6B3A5757"/>
    <w:multiLevelType w:val="hybridMultilevel"/>
    <w:tmpl w:val="0B0AB842"/>
    <w:lvl w:ilvl="0" w:tplc="C62AC528">
      <w:start w:val="1"/>
      <w:numFmt w:val="bullet"/>
      <w:pStyle w:val="doOpsomming"/>
      <w:lvlText w:val=""/>
      <w:lvlJc w:val="left"/>
      <w:pPr>
        <w:ind w:left="357" w:hanging="35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0A4086B"/>
    <w:multiLevelType w:val="hybridMultilevel"/>
    <w:tmpl w:val="673A8C12"/>
    <w:lvl w:ilvl="0" w:tplc="5768CCFE">
      <w:start w:val="1"/>
      <w:numFmt w:val="decimal"/>
      <w:lvlText w:val="2.%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26A1940"/>
    <w:multiLevelType w:val="multilevel"/>
    <w:tmpl w:val="DBACD2E4"/>
    <w:lvl w:ilvl="0">
      <w:start w:val="6"/>
      <w:numFmt w:val="decimal"/>
      <w:lvlText w:val="%1"/>
      <w:lvlJc w:val="left"/>
      <w:pPr>
        <w:tabs>
          <w:tab w:val="num" w:pos="570"/>
        </w:tabs>
        <w:ind w:left="570" w:hanging="570"/>
      </w:pPr>
      <w:rPr>
        <w:rFonts w:hint="default"/>
      </w:rPr>
    </w:lvl>
    <w:lvl w:ilvl="1">
      <w:start w:val="1"/>
      <w:numFmt w:val="decimal"/>
      <w:lvlText w:val="4.%2"/>
      <w:lvlJc w:val="left"/>
      <w:pPr>
        <w:tabs>
          <w:tab w:val="num" w:pos="570"/>
        </w:tabs>
        <w:ind w:left="570" w:hanging="57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905037F"/>
    <w:multiLevelType w:val="hybridMultilevel"/>
    <w:tmpl w:val="14685466"/>
    <w:lvl w:ilvl="0" w:tplc="8BD4B25C">
      <w:start w:val="1"/>
      <w:numFmt w:val="bullet"/>
      <w:lvlText w:val="-"/>
      <w:lvlJc w:val="left"/>
      <w:pPr>
        <w:ind w:left="770" w:hanging="360"/>
      </w:pPr>
      <w:rPr>
        <w:rFonts w:ascii="Calibri" w:eastAsia="Times New Roman" w:hAnsi="Calibri" w:cs="Aria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30">
    <w:nsid w:val="7D3B1BFA"/>
    <w:multiLevelType w:val="multilevel"/>
    <w:tmpl w:val="0E48408A"/>
    <w:lvl w:ilvl="0">
      <w:start w:val="1"/>
      <w:numFmt w:val="upperLetter"/>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7D894970"/>
    <w:multiLevelType w:val="hybridMultilevel"/>
    <w:tmpl w:val="3242676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2">
    <w:nsid w:val="7DDD5BC1"/>
    <w:multiLevelType w:val="hybridMultilevel"/>
    <w:tmpl w:val="2F9CD812"/>
    <w:lvl w:ilvl="0" w:tplc="AC1C1ADE">
      <w:start w:val="1"/>
      <w:numFmt w:val="decimal"/>
      <w:pStyle w:val="Kop9"/>
      <w:lvlText w:val="BIJLAGE %1. "/>
      <w:lvlJc w:val="left"/>
      <w:pPr>
        <w:ind w:left="1418" w:hanging="1418"/>
      </w:pPr>
      <w:rPr>
        <w:rFonts w:ascii="Calibri" w:hAnsi="Calibri" w:hint="default"/>
        <w:b/>
        <w:i w:val="0"/>
        <w:caps/>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0"/>
  </w:num>
  <w:num w:numId="3">
    <w:abstractNumId w:val="30"/>
  </w:num>
  <w:num w:numId="4">
    <w:abstractNumId w:val="18"/>
  </w:num>
  <w:num w:numId="5">
    <w:abstractNumId w:val="25"/>
  </w:num>
  <w:num w:numId="6">
    <w:abstractNumId w:val="17"/>
  </w:num>
  <w:num w:numId="7">
    <w:abstractNumId w:val="24"/>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6"/>
    <w:lvlOverride w:ilvl="0">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3"/>
  </w:num>
  <w:num w:numId="18">
    <w:abstractNumId w:val="9"/>
  </w:num>
  <w:num w:numId="19">
    <w:abstractNumId w:val="5"/>
  </w:num>
  <w:num w:numId="20">
    <w:abstractNumId w:val="31"/>
  </w:num>
  <w:num w:numId="21">
    <w:abstractNumId w:val="4"/>
  </w:num>
  <w:num w:numId="22">
    <w:abstractNumId w:val="20"/>
  </w:num>
  <w:num w:numId="23">
    <w:abstractNumId w:val="1"/>
  </w:num>
  <w:num w:numId="24">
    <w:abstractNumId w:val="10"/>
  </w:num>
  <w:num w:numId="25">
    <w:abstractNumId w:val="22"/>
  </w:num>
  <w:num w:numId="26">
    <w:abstractNumId w:val="13"/>
  </w:num>
  <w:num w:numId="27">
    <w:abstractNumId w:val="21"/>
  </w:num>
  <w:num w:numId="28">
    <w:abstractNumId w:val="3"/>
  </w:num>
  <w:num w:numId="29">
    <w:abstractNumId w:val="7"/>
  </w:num>
  <w:num w:numId="30">
    <w:abstractNumId w:val="8"/>
  </w:num>
  <w:num w:numId="31">
    <w:abstractNumId w:val="28"/>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9"/>
  </w:num>
  <w:num w:numId="35">
    <w:abstractNumId w:val="11"/>
  </w:num>
  <w:num w:numId="36">
    <w:abstractNumId w:val="14"/>
  </w:num>
  <w:num w:numId="37">
    <w:abstractNumId w:val="16"/>
  </w:num>
  <w:num w:numId="38">
    <w:abstractNumId w:val="27"/>
  </w:num>
  <w:num w:numId="39">
    <w:abstractNumId w:val="15"/>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7C4E"/>
    <w:rsid w:val="000045E0"/>
    <w:rsid w:val="00006CDF"/>
    <w:rsid w:val="00032E64"/>
    <w:rsid w:val="00034E2E"/>
    <w:rsid w:val="00041E7D"/>
    <w:rsid w:val="000478D4"/>
    <w:rsid w:val="000530CB"/>
    <w:rsid w:val="000562FA"/>
    <w:rsid w:val="00061BF6"/>
    <w:rsid w:val="00066670"/>
    <w:rsid w:val="00071B53"/>
    <w:rsid w:val="000733C9"/>
    <w:rsid w:val="000827C5"/>
    <w:rsid w:val="000841EF"/>
    <w:rsid w:val="00086100"/>
    <w:rsid w:val="00090D93"/>
    <w:rsid w:val="00091E87"/>
    <w:rsid w:val="00095A22"/>
    <w:rsid w:val="000A7972"/>
    <w:rsid w:val="000B229C"/>
    <w:rsid w:val="000B2857"/>
    <w:rsid w:val="000C24D6"/>
    <w:rsid w:val="000D28F4"/>
    <w:rsid w:val="000E72C6"/>
    <w:rsid w:val="000F2D6C"/>
    <w:rsid w:val="00103EBE"/>
    <w:rsid w:val="00113378"/>
    <w:rsid w:val="0012474A"/>
    <w:rsid w:val="00133B10"/>
    <w:rsid w:val="00135A41"/>
    <w:rsid w:val="00161658"/>
    <w:rsid w:val="001616CE"/>
    <w:rsid w:val="00173800"/>
    <w:rsid w:val="001773D2"/>
    <w:rsid w:val="00181164"/>
    <w:rsid w:val="001829ED"/>
    <w:rsid w:val="00185F36"/>
    <w:rsid w:val="00186BAA"/>
    <w:rsid w:val="001937C3"/>
    <w:rsid w:val="001A6C78"/>
    <w:rsid w:val="001B3A45"/>
    <w:rsid w:val="001B3D6E"/>
    <w:rsid w:val="001B5CB0"/>
    <w:rsid w:val="001D4056"/>
    <w:rsid w:val="001E06BF"/>
    <w:rsid w:val="001E7065"/>
    <w:rsid w:val="001F3CE3"/>
    <w:rsid w:val="00210EA2"/>
    <w:rsid w:val="002127EF"/>
    <w:rsid w:val="00212A86"/>
    <w:rsid w:val="00221DC5"/>
    <w:rsid w:val="00223DE8"/>
    <w:rsid w:val="00227150"/>
    <w:rsid w:val="00236ED8"/>
    <w:rsid w:val="00245A70"/>
    <w:rsid w:val="00251190"/>
    <w:rsid w:val="00254775"/>
    <w:rsid w:val="00254C83"/>
    <w:rsid w:val="00264CE1"/>
    <w:rsid w:val="00270738"/>
    <w:rsid w:val="002718F0"/>
    <w:rsid w:val="002731CE"/>
    <w:rsid w:val="00277FAE"/>
    <w:rsid w:val="002B0B47"/>
    <w:rsid w:val="002B2069"/>
    <w:rsid w:val="002B218C"/>
    <w:rsid w:val="002B6002"/>
    <w:rsid w:val="002C1E22"/>
    <w:rsid w:val="002C4D88"/>
    <w:rsid w:val="002D767D"/>
    <w:rsid w:val="002E795B"/>
    <w:rsid w:val="002E7C4E"/>
    <w:rsid w:val="002F123F"/>
    <w:rsid w:val="002F7636"/>
    <w:rsid w:val="00314340"/>
    <w:rsid w:val="003332F1"/>
    <w:rsid w:val="00360378"/>
    <w:rsid w:val="00363F9C"/>
    <w:rsid w:val="00364019"/>
    <w:rsid w:val="003716E6"/>
    <w:rsid w:val="0037592F"/>
    <w:rsid w:val="003872BA"/>
    <w:rsid w:val="00394316"/>
    <w:rsid w:val="003A0A9A"/>
    <w:rsid w:val="003A1B13"/>
    <w:rsid w:val="003C082C"/>
    <w:rsid w:val="003C6A39"/>
    <w:rsid w:val="003D4C2C"/>
    <w:rsid w:val="003D5FB3"/>
    <w:rsid w:val="003E220C"/>
    <w:rsid w:val="003E3E5A"/>
    <w:rsid w:val="003E7DD3"/>
    <w:rsid w:val="003F259C"/>
    <w:rsid w:val="00413855"/>
    <w:rsid w:val="0042087F"/>
    <w:rsid w:val="00426656"/>
    <w:rsid w:val="00436033"/>
    <w:rsid w:val="00444380"/>
    <w:rsid w:val="00452A41"/>
    <w:rsid w:val="0046229A"/>
    <w:rsid w:val="00463927"/>
    <w:rsid w:val="004667D5"/>
    <w:rsid w:val="00481E94"/>
    <w:rsid w:val="004849CE"/>
    <w:rsid w:val="00494337"/>
    <w:rsid w:val="0049500C"/>
    <w:rsid w:val="004B1B16"/>
    <w:rsid w:val="004B6811"/>
    <w:rsid w:val="004E3FA9"/>
    <w:rsid w:val="004E4E83"/>
    <w:rsid w:val="004F71EF"/>
    <w:rsid w:val="00511B76"/>
    <w:rsid w:val="0051550D"/>
    <w:rsid w:val="00536D09"/>
    <w:rsid w:val="005455C2"/>
    <w:rsid w:val="005472A8"/>
    <w:rsid w:val="00550631"/>
    <w:rsid w:val="00552EF3"/>
    <w:rsid w:val="00554356"/>
    <w:rsid w:val="00557B88"/>
    <w:rsid w:val="00564634"/>
    <w:rsid w:val="00566BB1"/>
    <w:rsid w:val="00567B03"/>
    <w:rsid w:val="005700D0"/>
    <w:rsid w:val="00575CE3"/>
    <w:rsid w:val="0058437D"/>
    <w:rsid w:val="00594ED7"/>
    <w:rsid w:val="005A265E"/>
    <w:rsid w:val="005A2E8B"/>
    <w:rsid w:val="005A3922"/>
    <w:rsid w:val="005A5AF6"/>
    <w:rsid w:val="005A6E80"/>
    <w:rsid w:val="005B2B71"/>
    <w:rsid w:val="005C48F6"/>
    <w:rsid w:val="005D0C78"/>
    <w:rsid w:val="005E6E8B"/>
    <w:rsid w:val="005F2B91"/>
    <w:rsid w:val="005F5BDA"/>
    <w:rsid w:val="005F6CD6"/>
    <w:rsid w:val="00621E19"/>
    <w:rsid w:val="00634D34"/>
    <w:rsid w:val="006402D8"/>
    <w:rsid w:val="006457C1"/>
    <w:rsid w:val="006515DF"/>
    <w:rsid w:val="006663B1"/>
    <w:rsid w:val="006674EE"/>
    <w:rsid w:val="00671071"/>
    <w:rsid w:val="00693FAA"/>
    <w:rsid w:val="006A07FA"/>
    <w:rsid w:val="006B092C"/>
    <w:rsid w:val="006C0E31"/>
    <w:rsid w:val="006C4465"/>
    <w:rsid w:val="006C535F"/>
    <w:rsid w:val="006E2AE2"/>
    <w:rsid w:val="006E6C47"/>
    <w:rsid w:val="00703C57"/>
    <w:rsid w:val="00714755"/>
    <w:rsid w:val="00720A34"/>
    <w:rsid w:val="00731D2F"/>
    <w:rsid w:val="007463D8"/>
    <w:rsid w:val="00752AD1"/>
    <w:rsid w:val="007561E2"/>
    <w:rsid w:val="0076581C"/>
    <w:rsid w:val="00777A37"/>
    <w:rsid w:val="0079068F"/>
    <w:rsid w:val="007A294A"/>
    <w:rsid w:val="007B0F7D"/>
    <w:rsid w:val="007B58D5"/>
    <w:rsid w:val="007C7EB2"/>
    <w:rsid w:val="007D08A3"/>
    <w:rsid w:val="007D7224"/>
    <w:rsid w:val="007E022B"/>
    <w:rsid w:val="007E3C8A"/>
    <w:rsid w:val="007E59AC"/>
    <w:rsid w:val="007F07C3"/>
    <w:rsid w:val="007F7241"/>
    <w:rsid w:val="00802CD3"/>
    <w:rsid w:val="0081482C"/>
    <w:rsid w:val="00820C37"/>
    <w:rsid w:val="00836B2E"/>
    <w:rsid w:val="008414C7"/>
    <w:rsid w:val="00846FAF"/>
    <w:rsid w:val="00852553"/>
    <w:rsid w:val="0085567B"/>
    <w:rsid w:val="008763ED"/>
    <w:rsid w:val="00876A7F"/>
    <w:rsid w:val="00877C65"/>
    <w:rsid w:val="00880D46"/>
    <w:rsid w:val="0088531C"/>
    <w:rsid w:val="008862D0"/>
    <w:rsid w:val="008B018E"/>
    <w:rsid w:val="008C14C1"/>
    <w:rsid w:val="008C3D19"/>
    <w:rsid w:val="008D5CEB"/>
    <w:rsid w:val="008E4E6A"/>
    <w:rsid w:val="008E7C50"/>
    <w:rsid w:val="00900E63"/>
    <w:rsid w:val="00903FFF"/>
    <w:rsid w:val="009073AB"/>
    <w:rsid w:val="0094122C"/>
    <w:rsid w:val="009466EC"/>
    <w:rsid w:val="00951461"/>
    <w:rsid w:val="00951774"/>
    <w:rsid w:val="00960E42"/>
    <w:rsid w:val="009736AA"/>
    <w:rsid w:val="009737CF"/>
    <w:rsid w:val="00976546"/>
    <w:rsid w:val="009776DB"/>
    <w:rsid w:val="00985531"/>
    <w:rsid w:val="009873A9"/>
    <w:rsid w:val="009901F9"/>
    <w:rsid w:val="00996B3A"/>
    <w:rsid w:val="009B4E73"/>
    <w:rsid w:val="009C4B71"/>
    <w:rsid w:val="009C64CA"/>
    <w:rsid w:val="009D4AF7"/>
    <w:rsid w:val="009E0BBD"/>
    <w:rsid w:val="009E35D7"/>
    <w:rsid w:val="009E68AC"/>
    <w:rsid w:val="00A00BAB"/>
    <w:rsid w:val="00A0142F"/>
    <w:rsid w:val="00A22967"/>
    <w:rsid w:val="00A231A2"/>
    <w:rsid w:val="00A306D7"/>
    <w:rsid w:val="00A307FD"/>
    <w:rsid w:val="00A34465"/>
    <w:rsid w:val="00A426FD"/>
    <w:rsid w:val="00A666AD"/>
    <w:rsid w:val="00A8539C"/>
    <w:rsid w:val="00A92004"/>
    <w:rsid w:val="00AA3265"/>
    <w:rsid w:val="00AB1643"/>
    <w:rsid w:val="00AB348D"/>
    <w:rsid w:val="00AB579C"/>
    <w:rsid w:val="00AC288C"/>
    <w:rsid w:val="00AC522A"/>
    <w:rsid w:val="00AD5AE7"/>
    <w:rsid w:val="00AE0893"/>
    <w:rsid w:val="00AE0C2E"/>
    <w:rsid w:val="00AF781B"/>
    <w:rsid w:val="00B013A6"/>
    <w:rsid w:val="00B14439"/>
    <w:rsid w:val="00B157D1"/>
    <w:rsid w:val="00B21043"/>
    <w:rsid w:val="00B3045D"/>
    <w:rsid w:val="00B37D4F"/>
    <w:rsid w:val="00B43EDD"/>
    <w:rsid w:val="00B44B4C"/>
    <w:rsid w:val="00B5354B"/>
    <w:rsid w:val="00B617F8"/>
    <w:rsid w:val="00B63F9A"/>
    <w:rsid w:val="00B717C4"/>
    <w:rsid w:val="00B74E48"/>
    <w:rsid w:val="00B7783F"/>
    <w:rsid w:val="00B809AE"/>
    <w:rsid w:val="00B935A2"/>
    <w:rsid w:val="00BA0657"/>
    <w:rsid w:val="00BA2E86"/>
    <w:rsid w:val="00BA6274"/>
    <w:rsid w:val="00BD36DF"/>
    <w:rsid w:val="00BD6AE9"/>
    <w:rsid w:val="00BD7363"/>
    <w:rsid w:val="00BF1E94"/>
    <w:rsid w:val="00BF4DA9"/>
    <w:rsid w:val="00C016D1"/>
    <w:rsid w:val="00C03495"/>
    <w:rsid w:val="00C06BCF"/>
    <w:rsid w:val="00C07847"/>
    <w:rsid w:val="00C106AC"/>
    <w:rsid w:val="00C221D7"/>
    <w:rsid w:val="00C375AF"/>
    <w:rsid w:val="00C52828"/>
    <w:rsid w:val="00C61608"/>
    <w:rsid w:val="00C63F4B"/>
    <w:rsid w:val="00C7369E"/>
    <w:rsid w:val="00C833C5"/>
    <w:rsid w:val="00C91EC4"/>
    <w:rsid w:val="00CB1D0B"/>
    <w:rsid w:val="00CB7787"/>
    <w:rsid w:val="00CC28BA"/>
    <w:rsid w:val="00CC29E2"/>
    <w:rsid w:val="00CD655C"/>
    <w:rsid w:val="00CD67C3"/>
    <w:rsid w:val="00CD7E6D"/>
    <w:rsid w:val="00CE20BB"/>
    <w:rsid w:val="00CE4B8D"/>
    <w:rsid w:val="00CE594E"/>
    <w:rsid w:val="00CE78D0"/>
    <w:rsid w:val="00CF1EC8"/>
    <w:rsid w:val="00CF2A7B"/>
    <w:rsid w:val="00D05BB6"/>
    <w:rsid w:val="00D06172"/>
    <w:rsid w:val="00D108A9"/>
    <w:rsid w:val="00D37497"/>
    <w:rsid w:val="00D4321B"/>
    <w:rsid w:val="00D44463"/>
    <w:rsid w:val="00D456BE"/>
    <w:rsid w:val="00D62FBD"/>
    <w:rsid w:val="00D85FF0"/>
    <w:rsid w:val="00D8711C"/>
    <w:rsid w:val="00D87C3A"/>
    <w:rsid w:val="00D97363"/>
    <w:rsid w:val="00DA17F5"/>
    <w:rsid w:val="00DA4142"/>
    <w:rsid w:val="00DA6993"/>
    <w:rsid w:val="00DB0B65"/>
    <w:rsid w:val="00DB4F69"/>
    <w:rsid w:val="00DC63FF"/>
    <w:rsid w:val="00DD5B08"/>
    <w:rsid w:val="00DE2F44"/>
    <w:rsid w:val="00DE74E2"/>
    <w:rsid w:val="00E03460"/>
    <w:rsid w:val="00E069A4"/>
    <w:rsid w:val="00E06A9A"/>
    <w:rsid w:val="00E15763"/>
    <w:rsid w:val="00E22E56"/>
    <w:rsid w:val="00E31294"/>
    <w:rsid w:val="00E33CDD"/>
    <w:rsid w:val="00E43CB3"/>
    <w:rsid w:val="00E47C9F"/>
    <w:rsid w:val="00E527EA"/>
    <w:rsid w:val="00E549AC"/>
    <w:rsid w:val="00E61AE1"/>
    <w:rsid w:val="00E642E4"/>
    <w:rsid w:val="00E72FF5"/>
    <w:rsid w:val="00E731BB"/>
    <w:rsid w:val="00E73891"/>
    <w:rsid w:val="00E74870"/>
    <w:rsid w:val="00E77E91"/>
    <w:rsid w:val="00E81DBB"/>
    <w:rsid w:val="00E84AA7"/>
    <w:rsid w:val="00E90690"/>
    <w:rsid w:val="00E9358C"/>
    <w:rsid w:val="00E960D4"/>
    <w:rsid w:val="00EB1385"/>
    <w:rsid w:val="00EB30A4"/>
    <w:rsid w:val="00EB67B7"/>
    <w:rsid w:val="00EC3CDB"/>
    <w:rsid w:val="00ED002F"/>
    <w:rsid w:val="00ED55E9"/>
    <w:rsid w:val="00ED7415"/>
    <w:rsid w:val="00EF6A79"/>
    <w:rsid w:val="00F022D6"/>
    <w:rsid w:val="00F028D3"/>
    <w:rsid w:val="00F311EE"/>
    <w:rsid w:val="00F32C20"/>
    <w:rsid w:val="00F34370"/>
    <w:rsid w:val="00F43BA3"/>
    <w:rsid w:val="00F459B2"/>
    <w:rsid w:val="00F45DE7"/>
    <w:rsid w:val="00F473BB"/>
    <w:rsid w:val="00F6449E"/>
    <w:rsid w:val="00F71FC4"/>
    <w:rsid w:val="00F76C19"/>
    <w:rsid w:val="00F83037"/>
    <w:rsid w:val="00FA5FA6"/>
    <w:rsid w:val="00FC1B7D"/>
    <w:rsid w:val="00FC38FD"/>
    <w:rsid w:val="00FD491F"/>
    <w:rsid w:val="00FE3D25"/>
    <w:rsid w:val="00FE44DB"/>
    <w:rsid w:val="00FF0F3E"/>
    <w:rsid w:val="00FF267D"/>
    <w:rsid w:val="00FF3E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9" w:uiPriority="39"/>
    <w:lsdException w:name="caption" w:semiHidden="1" w:unhideWhenUsed="1" w:qFormat="1"/>
    <w:lsdException w:name="table of figures" w:uiPriority="99"/>
    <w:lsdException w:name="Title" w:qFormat="1"/>
    <w:lsdException w:name="Subtitle" w:qFormat="1"/>
    <w:lsdException w:name="Body Text 2" w:uiPriority="99"/>
    <w:lsdException w:name="Body Text 3" w:uiPriority="99"/>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733C9"/>
    <w:rPr>
      <w:rFonts w:ascii="Calibri" w:hAnsi="Calibri"/>
      <w:sz w:val="22"/>
      <w:szCs w:val="24"/>
      <w:lang w:val="en-US" w:eastAsia="en-US"/>
    </w:rPr>
  </w:style>
  <w:style w:type="paragraph" w:styleId="Kop1">
    <w:name w:val="heading 1"/>
    <w:basedOn w:val="Standaard"/>
    <w:next w:val="Standaard"/>
    <w:link w:val="Kop1Char"/>
    <w:qFormat/>
    <w:rsid w:val="0079068F"/>
    <w:pPr>
      <w:keepNext/>
      <w:keepLines/>
      <w:numPr>
        <w:numId w:val="3"/>
      </w:numPr>
      <w:spacing w:after="480"/>
      <w:outlineLvl w:val="0"/>
    </w:pPr>
    <w:rPr>
      <w:b/>
      <w:bCs/>
      <w:sz w:val="44"/>
      <w:szCs w:val="28"/>
    </w:rPr>
  </w:style>
  <w:style w:type="paragraph" w:styleId="Kop2">
    <w:name w:val="heading 2"/>
    <w:basedOn w:val="Standaard"/>
    <w:next w:val="Standaard"/>
    <w:link w:val="Kop2Char"/>
    <w:unhideWhenUsed/>
    <w:qFormat/>
    <w:rsid w:val="00034E2E"/>
    <w:pPr>
      <w:keepNext/>
      <w:keepLines/>
      <w:numPr>
        <w:ilvl w:val="1"/>
        <w:numId w:val="3"/>
      </w:numPr>
      <w:spacing w:after="240"/>
      <w:outlineLvl w:val="1"/>
    </w:pPr>
    <w:rPr>
      <w:b/>
      <w:bCs/>
      <w:sz w:val="24"/>
      <w:szCs w:val="26"/>
    </w:rPr>
  </w:style>
  <w:style w:type="paragraph" w:styleId="Kop3">
    <w:name w:val="heading 3"/>
    <w:basedOn w:val="Standaard"/>
    <w:next w:val="Standaard"/>
    <w:link w:val="Kop3Char"/>
    <w:semiHidden/>
    <w:unhideWhenUsed/>
    <w:qFormat/>
    <w:rsid w:val="00CE4B8D"/>
    <w:pPr>
      <w:keepNext/>
      <w:keepLines/>
      <w:spacing w:before="200"/>
      <w:outlineLvl w:val="2"/>
    </w:pPr>
    <w:rPr>
      <w:rFonts w:ascii="Cambria" w:hAnsi="Cambria"/>
      <w:b/>
      <w:bCs/>
      <w:color w:val="4F81BD"/>
    </w:rPr>
  </w:style>
  <w:style w:type="paragraph" w:styleId="Kop4">
    <w:name w:val="heading 4"/>
    <w:basedOn w:val="Standaard"/>
    <w:next w:val="Standaard"/>
    <w:link w:val="Kop4Char"/>
    <w:semiHidden/>
    <w:unhideWhenUsed/>
    <w:qFormat/>
    <w:rsid w:val="00CE4B8D"/>
    <w:pPr>
      <w:keepNext/>
      <w:keepLines/>
      <w:spacing w:before="200"/>
      <w:outlineLvl w:val="3"/>
    </w:pPr>
    <w:rPr>
      <w:rFonts w:ascii="Cambria" w:hAnsi="Cambria"/>
      <w:b/>
      <w:bCs/>
      <w:i/>
      <w:iCs/>
      <w:color w:val="4F81BD"/>
    </w:rPr>
  </w:style>
  <w:style w:type="paragraph" w:styleId="Kop5">
    <w:name w:val="heading 5"/>
    <w:basedOn w:val="Standaard"/>
    <w:next w:val="Standaard"/>
    <w:link w:val="Kop5Char"/>
    <w:semiHidden/>
    <w:unhideWhenUsed/>
    <w:qFormat/>
    <w:rsid w:val="00CE4B8D"/>
    <w:pPr>
      <w:keepNext/>
      <w:keepLines/>
      <w:spacing w:before="200"/>
      <w:outlineLvl w:val="4"/>
    </w:pPr>
    <w:rPr>
      <w:rFonts w:ascii="Cambria" w:hAnsi="Cambria"/>
      <w:color w:val="243F60"/>
    </w:rPr>
  </w:style>
  <w:style w:type="paragraph" w:styleId="Kop6">
    <w:name w:val="heading 6"/>
    <w:basedOn w:val="Standaard"/>
    <w:next w:val="Standaard"/>
    <w:link w:val="Kop6Char"/>
    <w:semiHidden/>
    <w:unhideWhenUsed/>
    <w:qFormat/>
    <w:rsid w:val="00CE4B8D"/>
    <w:pPr>
      <w:keepNext/>
      <w:keepLines/>
      <w:spacing w:before="200"/>
      <w:outlineLvl w:val="5"/>
    </w:pPr>
    <w:rPr>
      <w:rFonts w:ascii="Cambria" w:hAnsi="Cambria"/>
      <w:i/>
      <w:iCs/>
      <w:color w:val="243F60"/>
    </w:rPr>
  </w:style>
  <w:style w:type="paragraph" w:styleId="Kop7">
    <w:name w:val="heading 7"/>
    <w:basedOn w:val="Standaard"/>
    <w:next w:val="Standaard"/>
    <w:link w:val="Kop7Char"/>
    <w:semiHidden/>
    <w:unhideWhenUsed/>
    <w:qFormat/>
    <w:rsid w:val="00CE4B8D"/>
    <w:pPr>
      <w:keepNext/>
      <w:keepLines/>
      <w:spacing w:before="200"/>
      <w:outlineLvl w:val="6"/>
    </w:pPr>
    <w:rPr>
      <w:rFonts w:ascii="Cambria" w:hAnsi="Cambria"/>
      <w:i/>
      <w:iCs/>
      <w:color w:val="404040"/>
    </w:rPr>
  </w:style>
  <w:style w:type="paragraph" w:styleId="Kop8">
    <w:name w:val="heading 8"/>
    <w:basedOn w:val="Standaard"/>
    <w:next w:val="Standaard"/>
    <w:link w:val="Kop8Char"/>
    <w:semiHidden/>
    <w:unhideWhenUsed/>
    <w:qFormat/>
    <w:rsid w:val="00CE4B8D"/>
    <w:pPr>
      <w:keepNext/>
      <w:keepLines/>
      <w:spacing w:before="200"/>
      <w:outlineLvl w:val="7"/>
    </w:pPr>
    <w:rPr>
      <w:rFonts w:ascii="Cambria" w:hAnsi="Cambria"/>
      <w:color w:val="404040"/>
      <w:sz w:val="20"/>
      <w:szCs w:val="20"/>
    </w:rPr>
  </w:style>
  <w:style w:type="paragraph" w:styleId="Kop9">
    <w:name w:val="heading 9"/>
    <w:basedOn w:val="Standaard"/>
    <w:next w:val="Standaard"/>
    <w:link w:val="Kop9Char"/>
    <w:unhideWhenUsed/>
    <w:qFormat/>
    <w:rsid w:val="00FD491F"/>
    <w:pPr>
      <w:keepNext/>
      <w:keepLines/>
      <w:pageBreakBefore/>
      <w:numPr>
        <w:numId w:val="16"/>
      </w:numPr>
      <w:spacing w:after="480"/>
      <w:outlineLvl w:val="8"/>
    </w:pPr>
    <w:rPr>
      <w:b/>
      <w:iCs/>
      <w:sz w:val="4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846F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bel">
    <w:name w:val="Label"/>
    <w:basedOn w:val="Standaard"/>
    <w:qFormat/>
    <w:rsid w:val="00B809AE"/>
    <w:pPr>
      <w:spacing w:before="50"/>
    </w:pPr>
    <w:rPr>
      <w:caps/>
      <w:sz w:val="16"/>
    </w:rPr>
  </w:style>
  <w:style w:type="paragraph" w:styleId="Ballontekst">
    <w:name w:val="Balloon Text"/>
    <w:basedOn w:val="Standaard"/>
    <w:link w:val="BallontekstChar"/>
    <w:rsid w:val="00E31294"/>
    <w:rPr>
      <w:rFonts w:ascii="Tahoma" w:hAnsi="Tahoma" w:cs="Tahoma"/>
      <w:sz w:val="16"/>
      <w:szCs w:val="16"/>
    </w:rPr>
  </w:style>
  <w:style w:type="character" w:customStyle="1" w:styleId="BallontekstChar">
    <w:name w:val="Ballontekst Char"/>
    <w:link w:val="Ballontekst"/>
    <w:rsid w:val="00E31294"/>
    <w:rPr>
      <w:rFonts w:ascii="Tahoma" w:hAnsi="Tahoma" w:cs="Tahoma"/>
      <w:sz w:val="16"/>
      <w:szCs w:val="16"/>
    </w:rPr>
  </w:style>
  <w:style w:type="paragraph" w:styleId="Voettekst">
    <w:name w:val="footer"/>
    <w:basedOn w:val="Standaard"/>
    <w:link w:val="VoettekstChar"/>
    <w:rsid w:val="000E72C6"/>
    <w:pPr>
      <w:tabs>
        <w:tab w:val="center" w:pos="4680"/>
        <w:tab w:val="right" w:pos="9360"/>
      </w:tabs>
    </w:pPr>
    <w:rPr>
      <w:caps/>
      <w:sz w:val="18"/>
    </w:rPr>
  </w:style>
  <w:style w:type="character" w:customStyle="1" w:styleId="VoettekstChar">
    <w:name w:val="Voettekst Char"/>
    <w:link w:val="Voettekst"/>
    <w:uiPriority w:val="99"/>
    <w:rsid w:val="000E72C6"/>
    <w:rPr>
      <w:rFonts w:ascii="Calibri" w:hAnsi="Calibri"/>
      <w:caps/>
      <w:sz w:val="18"/>
    </w:rPr>
  </w:style>
  <w:style w:type="paragraph" w:customStyle="1" w:styleId="Hidden">
    <w:name w:val="Hidden"/>
    <w:basedOn w:val="Standaard"/>
    <w:rsid w:val="00BA0657"/>
    <w:pPr>
      <w:framePr w:w="57" w:h="57" w:hRule="exact" w:wrap="around" w:vAnchor="page" w:hAnchor="page" w:x="285" w:y="285"/>
      <w:spacing w:line="240" w:lineRule="atLeast"/>
    </w:pPr>
    <w:rPr>
      <w:rFonts w:ascii="Arial" w:hAnsi="Arial"/>
      <w:lang w:val="nl-NL" w:eastAsia="nl-NL"/>
    </w:rPr>
  </w:style>
  <w:style w:type="paragraph" w:styleId="Koptekst">
    <w:name w:val="header"/>
    <w:basedOn w:val="Standaard"/>
    <w:link w:val="KoptekstChar"/>
    <w:rsid w:val="00BF1E94"/>
    <w:pPr>
      <w:tabs>
        <w:tab w:val="center" w:pos="4680"/>
        <w:tab w:val="right" w:pos="9360"/>
      </w:tabs>
    </w:pPr>
  </w:style>
  <w:style w:type="character" w:customStyle="1" w:styleId="KoptekstChar">
    <w:name w:val="Koptekst Char"/>
    <w:link w:val="Koptekst"/>
    <w:rsid w:val="00BF1E94"/>
    <w:rPr>
      <w:rFonts w:ascii="Calibri" w:hAnsi="Calibri"/>
    </w:rPr>
  </w:style>
  <w:style w:type="paragraph" w:customStyle="1" w:styleId="OnsNummer">
    <w:name w:val="OnsNummer"/>
    <w:basedOn w:val="Standaard"/>
    <w:next w:val="Standaard"/>
    <w:qFormat/>
    <w:rsid w:val="00F34370"/>
    <w:rPr>
      <w:lang w:val="nl-NL"/>
    </w:rPr>
  </w:style>
  <w:style w:type="paragraph" w:styleId="Tekstzonderopmaak">
    <w:name w:val="Plain Text"/>
    <w:basedOn w:val="Standaard"/>
    <w:link w:val="TekstzonderopmaakChar"/>
    <w:rsid w:val="00F028D3"/>
    <w:rPr>
      <w:rFonts w:ascii="Courier New" w:hAnsi="Courier New" w:cs="Courier New"/>
      <w:sz w:val="20"/>
      <w:szCs w:val="20"/>
      <w:lang w:val="nl-NL" w:eastAsia="nl-NL"/>
    </w:rPr>
  </w:style>
  <w:style w:type="character" w:customStyle="1" w:styleId="TekstzonderopmaakChar">
    <w:name w:val="Tekst zonder opmaak Char"/>
    <w:link w:val="Tekstzonderopmaak"/>
    <w:rsid w:val="00F028D3"/>
    <w:rPr>
      <w:rFonts w:ascii="Courier New" w:hAnsi="Courier New" w:cs="Courier New"/>
      <w:sz w:val="20"/>
      <w:szCs w:val="20"/>
      <w:lang w:val="nl-NL" w:eastAsia="nl-NL"/>
    </w:rPr>
  </w:style>
  <w:style w:type="character" w:customStyle="1" w:styleId="Kop1Char">
    <w:name w:val="Kop 1 Char"/>
    <w:link w:val="Kop1"/>
    <w:rsid w:val="0079068F"/>
    <w:rPr>
      <w:rFonts w:ascii="Calibri" w:eastAsia="Times New Roman" w:hAnsi="Calibri" w:cs="Times New Roman"/>
      <w:b/>
      <w:bCs/>
      <w:sz w:val="44"/>
      <w:szCs w:val="28"/>
    </w:rPr>
  </w:style>
  <w:style w:type="character" w:customStyle="1" w:styleId="Kop2Char">
    <w:name w:val="Kop 2 Char"/>
    <w:link w:val="Kop2"/>
    <w:rsid w:val="00034E2E"/>
    <w:rPr>
      <w:rFonts w:ascii="Calibri" w:eastAsia="Times New Roman" w:hAnsi="Calibri" w:cs="Times New Roman"/>
      <w:b/>
      <w:bCs/>
      <w:sz w:val="24"/>
      <w:szCs w:val="26"/>
    </w:rPr>
  </w:style>
  <w:style w:type="character" w:styleId="Hyperlink">
    <w:name w:val="Hyperlink"/>
    <w:uiPriority w:val="99"/>
    <w:rsid w:val="00575CE3"/>
    <w:rPr>
      <w:color w:val="0000FF"/>
      <w:u w:val="single"/>
    </w:rPr>
  </w:style>
  <w:style w:type="paragraph" w:customStyle="1" w:styleId="TussenkopjeCursief">
    <w:name w:val="Tussenkopje Cursief"/>
    <w:basedOn w:val="Standaard"/>
    <w:next w:val="Standaard"/>
    <w:qFormat/>
    <w:rsid w:val="008414C7"/>
    <w:rPr>
      <w:i/>
      <w:lang w:val="nl-NL"/>
    </w:rPr>
  </w:style>
  <w:style w:type="paragraph" w:styleId="Lijstalinea">
    <w:name w:val="List Paragraph"/>
    <w:basedOn w:val="Standaard"/>
    <w:uiPriority w:val="99"/>
    <w:qFormat/>
    <w:rsid w:val="008414C7"/>
    <w:pPr>
      <w:ind w:left="720"/>
      <w:contextualSpacing/>
    </w:pPr>
  </w:style>
  <w:style w:type="paragraph" w:customStyle="1" w:styleId="doNummering">
    <w:name w:val="doNummering"/>
    <w:basedOn w:val="Lijstalinea"/>
    <w:qFormat/>
    <w:rsid w:val="00394316"/>
    <w:pPr>
      <w:numPr>
        <w:numId w:val="6"/>
      </w:numPr>
      <w:spacing w:line="480" w:lineRule="auto"/>
    </w:pPr>
    <w:rPr>
      <w:lang w:val="nl-NL"/>
    </w:rPr>
  </w:style>
  <w:style w:type="paragraph" w:customStyle="1" w:styleId="doOpsomming">
    <w:name w:val="doOpsomming"/>
    <w:basedOn w:val="Standaard"/>
    <w:qFormat/>
    <w:rsid w:val="00A8539C"/>
    <w:pPr>
      <w:numPr>
        <w:numId w:val="9"/>
      </w:numPr>
      <w:spacing w:line="480" w:lineRule="auto"/>
    </w:pPr>
    <w:rPr>
      <w:lang w:val="nl-NL"/>
    </w:rPr>
  </w:style>
  <w:style w:type="character" w:customStyle="1" w:styleId="Kop9Char">
    <w:name w:val="Kop 9 Char"/>
    <w:link w:val="Kop9"/>
    <w:rsid w:val="00FD491F"/>
    <w:rPr>
      <w:rFonts w:ascii="Calibri" w:eastAsia="Times New Roman" w:hAnsi="Calibri" w:cs="Times New Roman"/>
      <w:b/>
      <w:iCs/>
      <w:sz w:val="44"/>
      <w:szCs w:val="20"/>
    </w:rPr>
  </w:style>
  <w:style w:type="paragraph" w:customStyle="1" w:styleId="TuusenkopVet">
    <w:name w:val="Tuusenkop Vet"/>
    <w:basedOn w:val="Standaard"/>
    <w:next w:val="Standaard"/>
    <w:qFormat/>
    <w:rsid w:val="00254775"/>
    <w:pPr>
      <w:spacing w:after="240"/>
    </w:pPr>
    <w:rPr>
      <w:b/>
      <w:lang w:val="nl-NL"/>
    </w:rPr>
  </w:style>
  <w:style w:type="paragraph" w:styleId="Inhopg1">
    <w:name w:val="toc 1"/>
    <w:basedOn w:val="Standaard"/>
    <w:next w:val="Standaard"/>
    <w:autoRedefine/>
    <w:uiPriority w:val="39"/>
    <w:rsid w:val="00481E94"/>
    <w:pPr>
      <w:tabs>
        <w:tab w:val="left" w:pos="0"/>
        <w:tab w:val="left" w:pos="440"/>
        <w:tab w:val="right" w:leader="dot" w:pos="9345"/>
      </w:tabs>
      <w:ind w:left="-2268"/>
    </w:pPr>
    <w:rPr>
      <w:noProof/>
      <w:szCs w:val="22"/>
      <w:lang w:val="nl-NL" w:eastAsia="nl-NL"/>
    </w:rPr>
  </w:style>
  <w:style w:type="paragraph" w:styleId="Inhopg2">
    <w:name w:val="toc 2"/>
    <w:basedOn w:val="Standaard"/>
    <w:next w:val="Standaard"/>
    <w:autoRedefine/>
    <w:uiPriority w:val="39"/>
    <w:rsid w:val="00481E94"/>
    <w:pPr>
      <w:spacing w:after="100"/>
      <w:ind w:left="220"/>
    </w:pPr>
  </w:style>
  <w:style w:type="paragraph" w:styleId="Inhopg9">
    <w:name w:val="toc 9"/>
    <w:basedOn w:val="Standaard"/>
    <w:next w:val="Standaard"/>
    <w:autoRedefine/>
    <w:uiPriority w:val="39"/>
    <w:rsid w:val="00CE4B8D"/>
    <w:pPr>
      <w:tabs>
        <w:tab w:val="left" w:pos="1304"/>
      </w:tabs>
    </w:pPr>
  </w:style>
  <w:style w:type="character" w:customStyle="1" w:styleId="Kop3Char">
    <w:name w:val="Kop 3 Char"/>
    <w:link w:val="Kop3"/>
    <w:semiHidden/>
    <w:rsid w:val="00CE4B8D"/>
    <w:rPr>
      <w:rFonts w:ascii="Cambria" w:eastAsia="Times New Roman" w:hAnsi="Cambria" w:cs="Times New Roman"/>
      <w:b/>
      <w:bCs/>
      <w:color w:val="4F81BD"/>
    </w:rPr>
  </w:style>
  <w:style w:type="character" w:customStyle="1" w:styleId="Kop4Char">
    <w:name w:val="Kop 4 Char"/>
    <w:link w:val="Kop4"/>
    <w:semiHidden/>
    <w:rsid w:val="00CE4B8D"/>
    <w:rPr>
      <w:rFonts w:ascii="Cambria" w:eastAsia="Times New Roman" w:hAnsi="Cambria" w:cs="Times New Roman"/>
      <w:b/>
      <w:bCs/>
      <w:i/>
      <w:iCs/>
      <w:color w:val="4F81BD"/>
    </w:rPr>
  </w:style>
  <w:style w:type="character" w:customStyle="1" w:styleId="Kop5Char">
    <w:name w:val="Kop 5 Char"/>
    <w:link w:val="Kop5"/>
    <w:semiHidden/>
    <w:rsid w:val="00CE4B8D"/>
    <w:rPr>
      <w:rFonts w:ascii="Cambria" w:eastAsia="Times New Roman" w:hAnsi="Cambria" w:cs="Times New Roman"/>
      <w:color w:val="243F60"/>
    </w:rPr>
  </w:style>
  <w:style w:type="character" w:customStyle="1" w:styleId="Kop6Char">
    <w:name w:val="Kop 6 Char"/>
    <w:link w:val="Kop6"/>
    <w:semiHidden/>
    <w:rsid w:val="00CE4B8D"/>
    <w:rPr>
      <w:rFonts w:ascii="Cambria" w:eastAsia="Times New Roman" w:hAnsi="Cambria" w:cs="Times New Roman"/>
      <w:i/>
      <w:iCs/>
      <w:color w:val="243F60"/>
    </w:rPr>
  </w:style>
  <w:style w:type="character" w:customStyle="1" w:styleId="Kop7Char">
    <w:name w:val="Kop 7 Char"/>
    <w:link w:val="Kop7"/>
    <w:semiHidden/>
    <w:rsid w:val="00CE4B8D"/>
    <w:rPr>
      <w:rFonts w:ascii="Cambria" w:eastAsia="Times New Roman" w:hAnsi="Cambria" w:cs="Times New Roman"/>
      <w:i/>
      <w:iCs/>
      <w:color w:val="404040"/>
    </w:rPr>
  </w:style>
  <w:style w:type="character" w:customStyle="1" w:styleId="Kop8Char">
    <w:name w:val="Kop 8 Char"/>
    <w:link w:val="Kop8"/>
    <w:semiHidden/>
    <w:rsid w:val="00CE4B8D"/>
    <w:rPr>
      <w:rFonts w:ascii="Cambria" w:eastAsia="Times New Roman" w:hAnsi="Cambria" w:cs="Times New Roman"/>
      <w:color w:val="404040"/>
      <w:sz w:val="20"/>
      <w:szCs w:val="20"/>
    </w:rPr>
  </w:style>
  <w:style w:type="paragraph" w:styleId="Plattetekst2">
    <w:name w:val="Body Text 2"/>
    <w:basedOn w:val="Standaard"/>
    <w:link w:val="Plattetekst2Char"/>
    <w:uiPriority w:val="99"/>
    <w:rsid w:val="00C7369E"/>
    <w:pPr>
      <w:autoSpaceDE w:val="0"/>
      <w:autoSpaceDN w:val="0"/>
      <w:adjustRightInd w:val="0"/>
    </w:pPr>
    <w:rPr>
      <w:rFonts w:ascii="Times New Roman" w:hAnsi="Times New Roman"/>
      <w:color w:val="000000"/>
      <w:sz w:val="23"/>
      <w:szCs w:val="23"/>
      <w:lang w:val="nl-NL" w:eastAsia="nl-NL"/>
    </w:rPr>
  </w:style>
  <w:style w:type="character" w:customStyle="1" w:styleId="Plattetekst2Char">
    <w:name w:val="Platte tekst 2 Char"/>
    <w:link w:val="Plattetekst2"/>
    <w:uiPriority w:val="99"/>
    <w:rsid w:val="00C7369E"/>
    <w:rPr>
      <w:rFonts w:ascii="Times New Roman" w:hAnsi="Times New Roman"/>
      <w:color w:val="000000"/>
      <w:sz w:val="23"/>
      <w:szCs w:val="23"/>
      <w:lang w:val="nl-NL" w:eastAsia="nl-NL"/>
    </w:rPr>
  </w:style>
  <w:style w:type="paragraph" w:styleId="Plattetekst3">
    <w:name w:val="Body Text 3"/>
    <w:basedOn w:val="Standaard"/>
    <w:link w:val="Plattetekst3Char"/>
    <w:uiPriority w:val="99"/>
    <w:rsid w:val="00C7369E"/>
    <w:pPr>
      <w:autoSpaceDE w:val="0"/>
      <w:autoSpaceDN w:val="0"/>
      <w:adjustRightInd w:val="0"/>
    </w:pPr>
    <w:rPr>
      <w:rFonts w:ascii="Times New Roman" w:hAnsi="Times New Roman"/>
      <w:color w:val="FF0000"/>
      <w:szCs w:val="20"/>
      <w:lang w:val="nl-NL" w:eastAsia="nl-NL"/>
    </w:rPr>
  </w:style>
  <w:style w:type="character" w:customStyle="1" w:styleId="Plattetekst3Char">
    <w:name w:val="Platte tekst 3 Char"/>
    <w:link w:val="Plattetekst3"/>
    <w:uiPriority w:val="99"/>
    <w:rsid w:val="00C7369E"/>
    <w:rPr>
      <w:rFonts w:ascii="Times New Roman" w:hAnsi="Times New Roman"/>
      <w:color w:val="FF0000"/>
      <w:szCs w:val="20"/>
      <w:lang w:val="nl-NL" w:eastAsia="nl-NL"/>
    </w:rPr>
  </w:style>
  <w:style w:type="paragraph" w:customStyle="1" w:styleId="OpmaakprofielRegelafstandMinimaal15pt">
    <w:name w:val="Opmaakprofiel Regelafstand:  Minimaal 15 pt"/>
    <w:basedOn w:val="Standaard"/>
    <w:uiPriority w:val="99"/>
    <w:rsid w:val="00C7369E"/>
    <w:pPr>
      <w:spacing w:line="260" w:lineRule="atLeast"/>
    </w:pPr>
    <w:rPr>
      <w:rFonts w:ascii="Verdana" w:hAnsi="Verdana"/>
      <w:sz w:val="18"/>
      <w:szCs w:val="20"/>
      <w:lang w:val="nl-NL" w:eastAsia="nl-NL"/>
    </w:rPr>
  </w:style>
  <w:style w:type="paragraph" w:styleId="Plattetekstinspringen">
    <w:name w:val="Body Text Indent"/>
    <w:basedOn w:val="Standaard"/>
    <w:link w:val="PlattetekstinspringenChar"/>
    <w:rsid w:val="00D05BB6"/>
    <w:pPr>
      <w:spacing w:after="120"/>
      <w:ind w:left="283"/>
    </w:pPr>
  </w:style>
  <w:style w:type="character" w:customStyle="1" w:styleId="PlattetekstinspringenChar">
    <w:name w:val="Platte tekst inspringen Char"/>
    <w:link w:val="Plattetekstinspringen"/>
    <w:rsid w:val="00D05BB6"/>
    <w:rPr>
      <w:rFonts w:ascii="Calibri" w:hAnsi="Calibri"/>
      <w:sz w:val="22"/>
      <w:szCs w:val="24"/>
      <w:lang w:val="en-US" w:eastAsia="en-US"/>
    </w:rPr>
  </w:style>
  <w:style w:type="paragraph" w:styleId="Plattetekstinspringen2">
    <w:name w:val="Body Text Indent 2"/>
    <w:basedOn w:val="Standaard"/>
    <w:link w:val="Plattetekstinspringen2Char"/>
    <w:rsid w:val="00D05BB6"/>
    <w:pPr>
      <w:spacing w:after="120" w:line="480" w:lineRule="auto"/>
      <w:ind w:left="283"/>
    </w:pPr>
  </w:style>
  <w:style w:type="character" w:customStyle="1" w:styleId="Plattetekstinspringen2Char">
    <w:name w:val="Platte tekst inspringen 2 Char"/>
    <w:link w:val="Plattetekstinspringen2"/>
    <w:rsid w:val="00D05BB6"/>
    <w:rPr>
      <w:rFonts w:ascii="Calibri" w:hAnsi="Calibri"/>
      <w:sz w:val="22"/>
      <w:szCs w:val="24"/>
      <w:lang w:val="en-US" w:eastAsia="en-US"/>
    </w:rPr>
  </w:style>
  <w:style w:type="paragraph" w:styleId="Plattetekstinspringen3">
    <w:name w:val="Body Text Indent 3"/>
    <w:basedOn w:val="Standaard"/>
    <w:link w:val="Plattetekstinspringen3Char"/>
    <w:rsid w:val="00D05BB6"/>
    <w:pPr>
      <w:spacing w:after="120"/>
      <w:ind w:left="283"/>
    </w:pPr>
    <w:rPr>
      <w:sz w:val="16"/>
      <w:szCs w:val="16"/>
    </w:rPr>
  </w:style>
  <w:style w:type="character" w:customStyle="1" w:styleId="Plattetekstinspringen3Char">
    <w:name w:val="Platte tekst inspringen 3 Char"/>
    <w:link w:val="Plattetekstinspringen3"/>
    <w:rsid w:val="00D05BB6"/>
    <w:rPr>
      <w:rFonts w:ascii="Calibri" w:hAnsi="Calibri"/>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ien@hoogeveen.n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data\tekst\sjabloon\shared\Papiersoorten\Projectopdracht%20en%20Plan%20van%20aanpak.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EBF6D1DAE3B44895DBA9095304F1E" ma:contentTypeVersion="16" ma:contentTypeDescription="Een nieuw document maken." ma:contentTypeScope="" ma:versionID="fec7f516c452b9d703cd2797ab0a4c07">
  <xsd:schema xmlns:xsd="http://www.w3.org/2001/XMLSchema" xmlns:xs="http://www.w3.org/2001/XMLSchema" xmlns:p="http://schemas.microsoft.com/office/2006/metadata/properties" xmlns:ns2="fa96e0a3-e7a4-44ce-99d6-6d587f841164" xmlns:ns3="a7f5e45d-ee4f-4726-926c-92f72df0492a" targetNamespace="http://schemas.microsoft.com/office/2006/metadata/properties" ma:root="true" ma:fieldsID="a56baf8473d968827600c2890b8852f4" ns2:_="" ns3:_="">
    <xsd:import namespace="fa96e0a3-e7a4-44ce-99d6-6d587f841164"/>
    <xsd:import namespace="a7f5e45d-ee4f-4726-926c-92f72df049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6e0a3-e7a4-44ce-99d6-6d587f84116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2b322773-761d-4217-96ad-69a3b71d19dd}" ma:internalName="TaxCatchAll" ma:showField="CatchAllData" ma:web="fa96e0a3-e7a4-44ce-99d6-6d587f8411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f5e45d-ee4f-4726-926c-92f72df049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0f097d2-58cc-4167-90a9-07f59da79af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f5e45d-ee4f-4726-926c-92f72df0492a">
      <Terms xmlns="http://schemas.microsoft.com/office/infopath/2007/PartnerControls"/>
    </lcf76f155ced4ddcb4097134ff3c332f>
    <TaxCatchAll xmlns="fa96e0a3-e7a4-44ce-99d6-6d587f841164" xsi:nil="true"/>
  </documentManagement>
</p:properties>
</file>

<file path=customXml/itemProps1.xml><?xml version="1.0" encoding="utf-8"?>
<ds:datastoreItem xmlns:ds="http://schemas.openxmlformats.org/officeDocument/2006/customXml" ds:itemID="{18E241B3-E5F9-42FD-999D-02D6EC42375C}"/>
</file>

<file path=customXml/itemProps2.xml><?xml version="1.0" encoding="utf-8"?>
<ds:datastoreItem xmlns:ds="http://schemas.openxmlformats.org/officeDocument/2006/customXml" ds:itemID="{C209F0DD-D3AF-4186-9479-4D9399AEE432}"/>
</file>

<file path=customXml/itemProps3.xml><?xml version="1.0" encoding="utf-8"?>
<ds:datastoreItem xmlns:ds="http://schemas.openxmlformats.org/officeDocument/2006/customXml" ds:itemID="{FA5167C0-31B3-401A-84C2-6305A7E54B41}"/>
</file>

<file path=docProps/app.xml><?xml version="1.0" encoding="utf-8"?>
<Properties xmlns="http://schemas.openxmlformats.org/officeDocument/2006/extended-properties" xmlns:vt="http://schemas.openxmlformats.org/officeDocument/2006/docPropsVTypes">
  <Template>Projectopdracht en Plan van aanpak</Template>
  <TotalTime>2</TotalTime>
  <Pages>1</Pages>
  <Words>1474</Words>
  <Characters>8109</Characters>
  <Application>Microsoft Office Word</Application>
  <DocSecurity>0</DocSecurity>
  <Lines>67</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Gemeente Hoogeveen</Company>
  <LinksUpToDate>false</LinksUpToDate>
  <CharactersWithSpaces>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hschrieme</cp:lastModifiedBy>
  <cp:revision>4</cp:revision>
  <cp:lastPrinted>2012-11-19T07:56:00Z</cp:lastPrinted>
  <dcterms:created xsi:type="dcterms:W3CDTF">2017-11-07T15:05:00Z</dcterms:created>
  <dcterms:modified xsi:type="dcterms:W3CDTF">2017-11-08T11:59:00Z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Projectplan en pva</vt:lpwstr>
  </property>
  <property fmtid="{D5CDD505-2E9C-101B-9397-08002B2CF9AE}" pid="3" name="ContentTypeId">
    <vt:lpwstr>0x01010057DEBF6D1DAE3B44895DBA9095304F1E</vt:lpwstr>
  </property>
  <property fmtid="{D5CDD505-2E9C-101B-9397-08002B2CF9AE}" pid="4" name="Order">
    <vt:r8>2700</vt:r8>
  </property>
</Properties>
</file>